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702BE1" w14:textId="77777777" w:rsidR="0090350A" w:rsidRDefault="0090350A" w:rsidP="003012EC">
      <w:pPr>
        <w:pStyle w:val="Heading7"/>
        <w:tabs>
          <w:tab w:val="clear" w:pos="0"/>
          <w:tab w:val="clear" w:pos="5570"/>
          <w:tab w:val="clear" w:pos="5760"/>
        </w:tabs>
        <w:suppressAutoHyphens w:val="0"/>
        <w:jc w:val="left"/>
        <w:rPr>
          <w:rFonts w:ascii="Arial" w:hAnsi="Arial" w:cs="Arial"/>
          <w:b w:val="0"/>
          <w:spacing w:val="0"/>
          <w:sz w:val="22"/>
          <w:szCs w:val="22"/>
        </w:rPr>
      </w:pPr>
    </w:p>
    <w:p w14:paraId="184FFFCD" w14:textId="77777777" w:rsidR="0090350A" w:rsidRDefault="0090350A" w:rsidP="003012EC">
      <w:pPr>
        <w:pStyle w:val="Heading7"/>
        <w:tabs>
          <w:tab w:val="clear" w:pos="0"/>
          <w:tab w:val="clear" w:pos="5570"/>
          <w:tab w:val="clear" w:pos="5760"/>
        </w:tabs>
        <w:suppressAutoHyphens w:val="0"/>
        <w:jc w:val="left"/>
        <w:rPr>
          <w:rFonts w:ascii="Arial" w:hAnsi="Arial" w:cs="Arial"/>
          <w:b w:val="0"/>
          <w:spacing w:val="0"/>
          <w:sz w:val="22"/>
          <w:szCs w:val="22"/>
        </w:rPr>
      </w:pPr>
    </w:p>
    <w:p w14:paraId="501523A1" w14:textId="77777777" w:rsidR="0090350A" w:rsidRDefault="0090350A" w:rsidP="003012EC">
      <w:pPr>
        <w:pStyle w:val="Heading7"/>
        <w:tabs>
          <w:tab w:val="clear" w:pos="0"/>
          <w:tab w:val="clear" w:pos="5570"/>
          <w:tab w:val="clear" w:pos="5760"/>
        </w:tabs>
        <w:suppressAutoHyphens w:val="0"/>
        <w:jc w:val="left"/>
        <w:rPr>
          <w:rFonts w:ascii="Arial" w:hAnsi="Arial" w:cs="Arial"/>
          <w:b w:val="0"/>
          <w:spacing w:val="0"/>
          <w:sz w:val="22"/>
          <w:szCs w:val="22"/>
        </w:rPr>
      </w:pPr>
    </w:p>
    <w:p w14:paraId="5604AE41" w14:textId="77777777" w:rsidR="0090350A" w:rsidRDefault="0090350A" w:rsidP="003012EC">
      <w:pPr>
        <w:pStyle w:val="Heading7"/>
        <w:tabs>
          <w:tab w:val="clear" w:pos="0"/>
          <w:tab w:val="clear" w:pos="5570"/>
          <w:tab w:val="clear" w:pos="5760"/>
        </w:tabs>
        <w:suppressAutoHyphens w:val="0"/>
        <w:jc w:val="left"/>
        <w:rPr>
          <w:rFonts w:ascii="Arial" w:hAnsi="Arial" w:cs="Arial"/>
          <w:b w:val="0"/>
          <w:spacing w:val="0"/>
          <w:sz w:val="22"/>
          <w:szCs w:val="22"/>
        </w:rPr>
      </w:pPr>
    </w:p>
    <w:p w14:paraId="0C9DDA7E" w14:textId="77777777" w:rsidR="0090350A" w:rsidRDefault="0090350A" w:rsidP="003012EC">
      <w:pPr>
        <w:pStyle w:val="Heading7"/>
        <w:tabs>
          <w:tab w:val="clear" w:pos="0"/>
          <w:tab w:val="clear" w:pos="5570"/>
          <w:tab w:val="clear" w:pos="5760"/>
        </w:tabs>
        <w:suppressAutoHyphens w:val="0"/>
        <w:jc w:val="left"/>
        <w:rPr>
          <w:rFonts w:ascii="Arial" w:hAnsi="Arial" w:cs="Arial"/>
          <w:b w:val="0"/>
          <w:spacing w:val="0"/>
          <w:sz w:val="22"/>
          <w:szCs w:val="22"/>
        </w:rPr>
      </w:pPr>
    </w:p>
    <w:p w14:paraId="1ED3D650" w14:textId="77777777" w:rsidR="0090350A" w:rsidRDefault="0090350A" w:rsidP="003012EC">
      <w:pPr>
        <w:pStyle w:val="Heading7"/>
        <w:tabs>
          <w:tab w:val="clear" w:pos="0"/>
          <w:tab w:val="clear" w:pos="5570"/>
          <w:tab w:val="clear" w:pos="5760"/>
        </w:tabs>
        <w:suppressAutoHyphens w:val="0"/>
        <w:jc w:val="left"/>
        <w:rPr>
          <w:rFonts w:ascii="Arial" w:hAnsi="Arial" w:cs="Arial"/>
          <w:b w:val="0"/>
          <w:spacing w:val="0"/>
          <w:sz w:val="22"/>
          <w:szCs w:val="22"/>
        </w:rPr>
      </w:pPr>
    </w:p>
    <w:p w14:paraId="3FD179ED" w14:textId="77777777" w:rsidR="0090350A" w:rsidRDefault="0090350A" w:rsidP="003012EC">
      <w:pPr>
        <w:pStyle w:val="Heading7"/>
        <w:tabs>
          <w:tab w:val="clear" w:pos="0"/>
          <w:tab w:val="clear" w:pos="5570"/>
          <w:tab w:val="clear" w:pos="5760"/>
        </w:tabs>
        <w:suppressAutoHyphens w:val="0"/>
        <w:jc w:val="left"/>
        <w:rPr>
          <w:rFonts w:ascii="Arial" w:hAnsi="Arial" w:cs="Arial"/>
          <w:b w:val="0"/>
          <w:spacing w:val="0"/>
          <w:sz w:val="22"/>
          <w:szCs w:val="22"/>
        </w:rPr>
      </w:pPr>
    </w:p>
    <w:p w14:paraId="623F6225" w14:textId="77777777" w:rsidR="0090350A" w:rsidRDefault="0090350A" w:rsidP="003012EC">
      <w:pPr>
        <w:pStyle w:val="Heading7"/>
        <w:tabs>
          <w:tab w:val="clear" w:pos="0"/>
          <w:tab w:val="clear" w:pos="5570"/>
          <w:tab w:val="clear" w:pos="5760"/>
        </w:tabs>
        <w:suppressAutoHyphens w:val="0"/>
        <w:jc w:val="left"/>
        <w:rPr>
          <w:rFonts w:ascii="Arial" w:hAnsi="Arial" w:cs="Arial"/>
          <w:b w:val="0"/>
          <w:spacing w:val="0"/>
          <w:sz w:val="22"/>
          <w:szCs w:val="22"/>
        </w:rPr>
      </w:pPr>
    </w:p>
    <w:p w14:paraId="34A5189B" w14:textId="77777777" w:rsidR="0090350A" w:rsidRDefault="0090350A" w:rsidP="003012EC">
      <w:pPr>
        <w:pStyle w:val="Heading7"/>
        <w:tabs>
          <w:tab w:val="clear" w:pos="0"/>
          <w:tab w:val="clear" w:pos="5570"/>
          <w:tab w:val="clear" w:pos="5760"/>
        </w:tabs>
        <w:suppressAutoHyphens w:val="0"/>
        <w:jc w:val="left"/>
        <w:rPr>
          <w:rFonts w:ascii="Arial" w:hAnsi="Arial" w:cs="Arial"/>
          <w:b w:val="0"/>
          <w:spacing w:val="0"/>
          <w:sz w:val="22"/>
          <w:szCs w:val="22"/>
        </w:rPr>
      </w:pPr>
    </w:p>
    <w:p w14:paraId="3CADD31E" w14:textId="77777777" w:rsidR="0090350A" w:rsidRDefault="0090350A" w:rsidP="003012EC">
      <w:pPr>
        <w:pStyle w:val="Heading7"/>
        <w:tabs>
          <w:tab w:val="clear" w:pos="0"/>
          <w:tab w:val="clear" w:pos="5570"/>
          <w:tab w:val="clear" w:pos="5760"/>
        </w:tabs>
        <w:suppressAutoHyphens w:val="0"/>
        <w:jc w:val="left"/>
        <w:rPr>
          <w:rFonts w:ascii="Arial" w:hAnsi="Arial" w:cs="Arial"/>
          <w:b w:val="0"/>
          <w:spacing w:val="0"/>
          <w:sz w:val="22"/>
          <w:szCs w:val="22"/>
        </w:rPr>
      </w:pPr>
    </w:p>
    <w:p w14:paraId="7388F372" w14:textId="77777777" w:rsidR="0090350A" w:rsidRDefault="0090350A" w:rsidP="003012EC">
      <w:pPr>
        <w:pStyle w:val="Heading7"/>
        <w:tabs>
          <w:tab w:val="clear" w:pos="0"/>
          <w:tab w:val="clear" w:pos="5570"/>
          <w:tab w:val="clear" w:pos="5760"/>
        </w:tabs>
        <w:suppressAutoHyphens w:val="0"/>
        <w:jc w:val="left"/>
        <w:rPr>
          <w:rFonts w:ascii="Arial" w:hAnsi="Arial" w:cs="Arial"/>
          <w:b w:val="0"/>
          <w:spacing w:val="0"/>
          <w:sz w:val="22"/>
          <w:szCs w:val="22"/>
        </w:rPr>
      </w:pPr>
    </w:p>
    <w:p w14:paraId="67F05C8A" w14:textId="77777777" w:rsidR="0090350A" w:rsidRDefault="0090350A" w:rsidP="003012EC">
      <w:pPr>
        <w:pStyle w:val="Heading7"/>
        <w:tabs>
          <w:tab w:val="clear" w:pos="0"/>
          <w:tab w:val="clear" w:pos="5570"/>
          <w:tab w:val="clear" w:pos="5760"/>
        </w:tabs>
        <w:suppressAutoHyphens w:val="0"/>
        <w:jc w:val="left"/>
        <w:rPr>
          <w:rFonts w:ascii="Arial" w:hAnsi="Arial" w:cs="Arial"/>
          <w:b w:val="0"/>
          <w:spacing w:val="0"/>
          <w:sz w:val="22"/>
          <w:szCs w:val="22"/>
        </w:rPr>
      </w:pPr>
    </w:p>
    <w:p w14:paraId="0B1B0B5A" w14:textId="77777777" w:rsidR="0090350A" w:rsidRDefault="0090350A" w:rsidP="003012EC">
      <w:pPr>
        <w:pStyle w:val="Heading7"/>
        <w:tabs>
          <w:tab w:val="clear" w:pos="0"/>
          <w:tab w:val="clear" w:pos="5570"/>
          <w:tab w:val="clear" w:pos="5760"/>
        </w:tabs>
        <w:suppressAutoHyphens w:val="0"/>
        <w:jc w:val="left"/>
        <w:rPr>
          <w:rFonts w:ascii="Arial" w:hAnsi="Arial" w:cs="Arial"/>
          <w:b w:val="0"/>
          <w:spacing w:val="0"/>
          <w:sz w:val="22"/>
          <w:szCs w:val="22"/>
        </w:rPr>
      </w:pPr>
    </w:p>
    <w:p w14:paraId="278F40C8" w14:textId="77777777" w:rsidR="0090350A" w:rsidRDefault="0090350A" w:rsidP="003012EC">
      <w:pPr>
        <w:pStyle w:val="Heading7"/>
        <w:tabs>
          <w:tab w:val="clear" w:pos="0"/>
          <w:tab w:val="clear" w:pos="5570"/>
          <w:tab w:val="clear" w:pos="5760"/>
        </w:tabs>
        <w:suppressAutoHyphens w:val="0"/>
        <w:jc w:val="left"/>
        <w:rPr>
          <w:rFonts w:ascii="Arial" w:hAnsi="Arial" w:cs="Arial"/>
          <w:b w:val="0"/>
          <w:spacing w:val="0"/>
          <w:sz w:val="22"/>
          <w:szCs w:val="22"/>
        </w:rPr>
      </w:pPr>
    </w:p>
    <w:p w14:paraId="3DB4FE44" w14:textId="77777777" w:rsidR="0090350A" w:rsidRDefault="0090350A" w:rsidP="0090350A">
      <w:pPr>
        <w:pStyle w:val="Heading7"/>
        <w:tabs>
          <w:tab w:val="clear" w:pos="0"/>
          <w:tab w:val="clear" w:pos="5570"/>
          <w:tab w:val="clear" w:pos="5760"/>
        </w:tabs>
        <w:suppressAutoHyphens w:val="0"/>
        <w:rPr>
          <w:rFonts w:ascii="Arial" w:hAnsi="Arial" w:cs="Arial"/>
          <w:b w:val="0"/>
          <w:spacing w:val="0"/>
          <w:sz w:val="56"/>
          <w:szCs w:val="56"/>
        </w:rPr>
      </w:pPr>
    </w:p>
    <w:p w14:paraId="638B46BA" w14:textId="77777777" w:rsidR="0090350A" w:rsidRDefault="0090350A" w:rsidP="0090350A">
      <w:pPr>
        <w:pStyle w:val="Heading7"/>
        <w:tabs>
          <w:tab w:val="clear" w:pos="0"/>
          <w:tab w:val="clear" w:pos="5570"/>
          <w:tab w:val="clear" w:pos="5760"/>
        </w:tabs>
        <w:suppressAutoHyphens w:val="0"/>
        <w:rPr>
          <w:rFonts w:ascii="Arial" w:hAnsi="Arial" w:cs="Arial"/>
          <w:b w:val="0"/>
          <w:spacing w:val="0"/>
          <w:sz w:val="56"/>
          <w:szCs w:val="56"/>
        </w:rPr>
      </w:pPr>
      <w:r w:rsidRPr="0090350A">
        <w:rPr>
          <w:rFonts w:ascii="Arial" w:hAnsi="Arial" w:cs="Arial"/>
          <w:b w:val="0"/>
          <w:spacing w:val="0"/>
          <w:sz w:val="56"/>
          <w:szCs w:val="56"/>
        </w:rPr>
        <w:t>Fire safety procedures</w:t>
      </w:r>
    </w:p>
    <w:p w14:paraId="7125271B" w14:textId="77777777" w:rsidR="0090350A" w:rsidRDefault="00AC202E" w:rsidP="0090350A">
      <w:pPr>
        <w:pStyle w:val="Heading7"/>
        <w:tabs>
          <w:tab w:val="clear" w:pos="0"/>
          <w:tab w:val="clear" w:pos="5570"/>
          <w:tab w:val="clear" w:pos="5760"/>
        </w:tabs>
        <w:suppressAutoHyphens w:val="0"/>
        <w:rPr>
          <w:rFonts w:ascii="Arial" w:hAnsi="Arial" w:cs="Arial"/>
          <w:b w:val="0"/>
          <w:spacing w:val="0"/>
          <w:sz w:val="56"/>
          <w:szCs w:val="56"/>
        </w:rPr>
      </w:pPr>
      <w:r>
        <w:rPr>
          <w:rFonts w:ascii="Arial" w:hAnsi="Arial" w:cs="Arial"/>
          <w:b w:val="0"/>
          <w:spacing w:val="0"/>
          <w:sz w:val="56"/>
          <w:szCs w:val="56"/>
        </w:rPr>
        <w:t xml:space="preserve"> a</w:t>
      </w:r>
      <w:r w:rsidR="0090350A">
        <w:rPr>
          <w:rFonts w:ascii="Arial" w:hAnsi="Arial" w:cs="Arial"/>
          <w:b w:val="0"/>
          <w:spacing w:val="0"/>
          <w:sz w:val="56"/>
          <w:szCs w:val="56"/>
        </w:rPr>
        <w:t>t</w:t>
      </w:r>
    </w:p>
    <w:p w14:paraId="395A3956" w14:textId="77777777" w:rsidR="0090350A" w:rsidRDefault="0090350A" w:rsidP="0090350A">
      <w:pPr>
        <w:pStyle w:val="Heading7"/>
        <w:tabs>
          <w:tab w:val="clear" w:pos="0"/>
          <w:tab w:val="clear" w:pos="5570"/>
          <w:tab w:val="clear" w:pos="5760"/>
        </w:tabs>
        <w:suppressAutoHyphens w:val="0"/>
        <w:rPr>
          <w:rFonts w:ascii="Arial" w:hAnsi="Arial" w:cs="Arial"/>
          <w:b w:val="0"/>
          <w:spacing w:val="0"/>
          <w:sz w:val="56"/>
          <w:szCs w:val="56"/>
        </w:rPr>
      </w:pPr>
      <w:r w:rsidRPr="0090350A">
        <w:rPr>
          <w:rFonts w:ascii="Arial" w:hAnsi="Arial" w:cs="Arial"/>
          <w:b w:val="0"/>
          <w:spacing w:val="0"/>
          <w:sz w:val="56"/>
          <w:szCs w:val="56"/>
        </w:rPr>
        <w:t>Texas Lutheran University</w:t>
      </w:r>
    </w:p>
    <w:p w14:paraId="55565BE7" w14:textId="77777777" w:rsidR="0090350A" w:rsidRPr="0090350A" w:rsidRDefault="0090350A" w:rsidP="0090350A"/>
    <w:p w14:paraId="6D108794" w14:textId="02EC6F80" w:rsidR="0090350A" w:rsidRDefault="0090350A" w:rsidP="0090350A">
      <w:pPr>
        <w:pStyle w:val="Heading7"/>
        <w:tabs>
          <w:tab w:val="clear" w:pos="0"/>
          <w:tab w:val="clear" w:pos="5570"/>
          <w:tab w:val="clear" w:pos="5760"/>
        </w:tabs>
        <w:suppressAutoHyphens w:val="0"/>
        <w:rPr>
          <w:rFonts w:ascii="Arial" w:hAnsi="Arial" w:cs="Arial"/>
          <w:b w:val="0"/>
          <w:spacing w:val="0"/>
          <w:sz w:val="56"/>
          <w:szCs w:val="56"/>
        </w:rPr>
      </w:pPr>
      <w:r>
        <w:rPr>
          <w:rFonts w:ascii="Arial" w:hAnsi="Arial" w:cs="Arial"/>
          <w:b w:val="0"/>
          <w:spacing w:val="0"/>
          <w:sz w:val="56"/>
          <w:szCs w:val="56"/>
        </w:rPr>
        <w:t>S</w:t>
      </w:r>
      <w:r w:rsidR="00192345">
        <w:rPr>
          <w:rFonts w:ascii="Arial" w:hAnsi="Arial" w:cs="Arial"/>
          <w:b w:val="0"/>
          <w:spacing w:val="0"/>
          <w:sz w:val="56"/>
          <w:szCs w:val="56"/>
        </w:rPr>
        <w:t>pring 20</w:t>
      </w:r>
      <w:r w:rsidR="009A42EF">
        <w:rPr>
          <w:rFonts w:ascii="Arial" w:hAnsi="Arial" w:cs="Arial"/>
          <w:b w:val="0"/>
          <w:spacing w:val="0"/>
          <w:sz w:val="56"/>
          <w:szCs w:val="56"/>
        </w:rPr>
        <w:t>20</w:t>
      </w:r>
    </w:p>
    <w:p w14:paraId="2E2E30BA" w14:textId="77777777" w:rsidR="0090350A" w:rsidRPr="0090350A" w:rsidRDefault="0090350A" w:rsidP="0090350A"/>
    <w:p w14:paraId="3D102211" w14:textId="77777777" w:rsidR="0090350A" w:rsidRDefault="00050E20" w:rsidP="0090350A">
      <w:pPr>
        <w:jc w:val="center"/>
        <w:rPr>
          <w:rFonts w:ascii="Arial" w:hAnsi="Arial" w:cs="Arial"/>
        </w:rPr>
      </w:pPr>
      <w:r>
        <w:rPr>
          <w:rFonts w:ascii="Arial" w:hAnsi="Arial" w:cs="Arial"/>
        </w:rPr>
        <w:t>Eric Booth</w:t>
      </w:r>
    </w:p>
    <w:p w14:paraId="2EF7BF7E" w14:textId="77777777" w:rsidR="0090350A" w:rsidRPr="0090350A" w:rsidRDefault="0090350A" w:rsidP="0090350A">
      <w:pPr>
        <w:jc w:val="center"/>
        <w:rPr>
          <w:rFonts w:ascii="Arial" w:hAnsi="Arial" w:cs="Arial"/>
        </w:rPr>
      </w:pPr>
      <w:r>
        <w:rPr>
          <w:rFonts w:ascii="Arial" w:hAnsi="Arial" w:cs="Arial"/>
        </w:rPr>
        <w:t>Director of Residence Life</w:t>
      </w:r>
    </w:p>
    <w:p w14:paraId="717A0C07" w14:textId="77777777" w:rsidR="0090350A" w:rsidRPr="0090350A" w:rsidRDefault="0090350A" w:rsidP="0090350A"/>
    <w:p w14:paraId="722C5EC7" w14:textId="77777777" w:rsidR="0090350A" w:rsidRPr="0090350A" w:rsidRDefault="0090350A" w:rsidP="0090350A">
      <w:pPr>
        <w:jc w:val="center"/>
      </w:pPr>
    </w:p>
    <w:p w14:paraId="2B3CEA69" w14:textId="77777777" w:rsidR="0090350A" w:rsidRPr="0090350A" w:rsidRDefault="0090350A" w:rsidP="0090350A"/>
    <w:p w14:paraId="5AF98A32" w14:textId="77777777" w:rsidR="0090350A" w:rsidRPr="0090350A" w:rsidRDefault="0090350A" w:rsidP="0090350A"/>
    <w:p w14:paraId="32378804" w14:textId="77777777" w:rsidR="0090350A" w:rsidRDefault="0090350A" w:rsidP="003012EC">
      <w:pPr>
        <w:pStyle w:val="Heading7"/>
        <w:tabs>
          <w:tab w:val="clear" w:pos="0"/>
          <w:tab w:val="clear" w:pos="5570"/>
          <w:tab w:val="clear" w:pos="5760"/>
        </w:tabs>
        <w:suppressAutoHyphens w:val="0"/>
        <w:jc w:val="left"/>
        <w:rPr>
          <w:rFonts w:ascii="Arial" w:hAnsi="Arial" w:cs="Arial"/>
          <w:b w:val="0"/>
          <w:spacing w:val="0"/>
          <w:sz w:val="22"/>
          <w:szCs w:val="22"/>
        </w:rPr>
      </w:pPr>
    </w:p>
    <w:p w14:paraId="1769D1DB" w14:textId="77777777" w:rsidR="0090350A" w:rsidRDefault="0090350A" w:rsidP="0090350A"/>
    <w:p w14:paraId="51A46E36" w14:textId="77777777" w:rsidR="0090350A" w:rsidRDefault="0090350A" w:rsidP="0090350A"/>
    <w:p w14:paraId="2C24FB8A" w14:textId="77777777" w:rsidR="0090350A" w:rsidRDefault="0090350A" w:rsidP="0090350A"/>
    <w:p w14:paraId="21D2A285" w14:textId="77777777" w:rsidR="0090350A" w:rsidRDefault="0090350A" w:rsidP="0090350A"/>
    <w:p w14:paraId="28B18370" w14:textId="77777777" w:rsidR="0090350A" w:rsidRDefault="0090350A" w:rsidP="0090350A"/>
    <w:p w14:paraId="3D0C1F3A" w14:textId="77777777" w:rsidR="0090350A" w:rsidRDefault="0090350A" w:rsidP="0090350A"/>
    <w:p w14:paraId="1516CF1C" w14:textId="77777777" w:rsidR="0090350A" w:rsidRDefault="0090350A" w:rsidP="0090350A"/>
    <w:p w14:paraId="27143340" w14:textId="77777777" w:rsidR="0090350A" w:rsidRDefault="0090350A" w:rsidP="0090350A"/>
    <w:p w14:paraId="4CFEDC11" w14:textId="77777777" w:rsidR="0090350A" w:rsidRPr="0090350A" w:rsidRDefault="0090350A" w:rsidP="0090350A"/>
    <w:p w14:paraId="684D4C65" w14:textId="77777777" w:rsidR="0090350A" w:rsidRDefault="0090350A" w:rsidP="003012EC">
      <w:pPr>
        <w:pStyle w:val="Heading7"/>
        <w:tabs>
          <w:tab w:val="clear" w:pos="0"/>
          <w:tab w:val="clear" w:pos="5570"/>
          <w:tab w:val="clear" w:pos="5760"/>
        </w:tabs>
        <w:suppressAutoHyphens w:val="0"/>
        <w:jc w:val="left"/>
        <w:rPr>
          <w:rFonts w:ascii="Arial" w:hAnsi="Arial" w:cs="Arial"/>
          <w:b w:val="0"/>
          <w:spacing w:val="0"/>
          <w:sz w:val="22"/>
          <w:szCs w:val="22"/>
        </w:rPr>
      </w:pPr>
    </w:p>
    <w:p w14:paraId="78789ED2" w14:textId="77777777" w:rsidR="0090350A" w:rsidRDefault="0090350A" w:rsidP="003012EC">
      <w:pPr>
        <w:pStyle w:val="Heading7"/>
        <w:tabs>
          <w:tab w:val="clear" w:pos="0"/>
          <w:tab w:val="clear" w:pos="5570"/>
          <w:tab w:val="clear" w:pos="5760"/>
        </w:tabs>
        <w:suppressAutoHyphens w:val="0"/>
        <w:jc w:val="left"/>
        <w:rPr>
          <w:rFonts w:ascii="Arial" w:hAnsi="Arial" w:cs="Arial"/>
          <w:b w:val="0"/>
          <w:spacing w:val="0"/>
          <w:sz w:val="22"/>
          <w:szCs w:val="22"/>
        </w:rPr>
      </w:pPr>
    </w:p>
    <w:p w14:paraId="4671E037" w14:textId="77777777" w:rsidR="00D10959" w:rsidRDefault="00D10959" w:rsidP="003012EC">
      <w:pPr>
        <w:pStyle w:val="Heading7"/>
        <w:tabs>
          <w:tab w:val="clear" w:pos="0"/>
          <w:tab w:val="clear" w:pos="5570"/>
          <w:tab w:val="clear" w:pos="5760"/>
        </w:tabs>
        <w:suppressAutoHyphens w:val="0"/>
        <w:jc w:val="left"/>
        <w:rPr>
          <w:rFonts w:ascii="Arial" w:hAnsi="Arial" w:cs="Arial"/>
          <w:b w:val="0"/>
          <w:spacing w:val="0"/>
          <w:sz w:val="22"/>
          <w:szCs w:val="22"/>
        </w:rPr>
      </w:pPr>
      <w:r w:rsidRPr="00D10959">
        <w:rPr>
          <w:rFonts w:ascii="Arial" w:hAnsi="Arial" w:cs="Arial"/>
          <w:b w:val="0"/>
          <w:spacing w:val="0"/>
          <w:sz w:val="22"/>
          <w:szCs w:val="22"/>
        </w:rPr>
        <w:t xml:space="preserve"> </w:t>
      </w:r>
    </w:p>
    <w:p w14:paraId="19B376A0" w14:textId="77777777" w:rsidR="00EA063B" w:rsidRDefault="00EA063B" w:rsidP="00EA063B">
      <w:pPr>
        <w:rPr>
          <w:rFonts w:ascii="Arial" w:hAnsi="Arial" w:cs="Arial"/>
        </w:rPr>
      </w:pPr>
    </w:p>
    <w:p w14:paraId="14DA8708" w14:textId="77777777" w:rsidR="00C9447B" w:rsidRPr="00C9447B" w:rsidRDefault="00C9447B" w:rsidP="00C9447B">
      <w:pPr>
        <w:pStyle w:val="ListParagraph"/>
        <w:numPr>
          <w:ilvl w:val="0"/>
          <w:numId w:val="11"/>
        </w:numPr>
        <w:rPr>
          <w:rFonts w:ascii="Arial" w:hAnsi="Arial" w:cs="Arial"/>
          <w:b/>
          <w:szCs w:val="24"/>
        </w:rPr>
      </w:pPr>
      <w:r w:rsidRPr="00C9447B">
        <w:rPr>
          <w:rFonts w:ascii="Arial" w:hAnsi="Arial" w:cs="Arial"/>
          <w:b/>
          <w:szCs w:val="24"/>
        </w:rPr>
        <w:lastRenderedPageBreak/>
        <w:t>Fire Statistics on Campus:</w:t>
      </w:r>
    </w:p>
    <w:p w14:paraId="1E7B0C82" w14:textId="77777777" w:rsidR="00C9447B" w:rsidRDefault="00C9447B" w:rsidP="006A60F5">
      <w:pPr>
        <w:ind w:left="-810"/>
        <w:rPr>
          <w:rFonts w:ascii="Arial" w:hAnsi="Arial" w:cs="Arial"/>
          <w:b/>
          <w:szCs w:val="24"/>
        </w:rPr>
      </w:pPr>
    </w:p>
    <w:p w14:paraId="719B9F74" w14:textId="77777777" w:rsidR="002E3939" w:rsidRPr="002E3939" w:rsidRDefault="002E3939" w:rsidP="002E3939">
      <w:pPr>
        <w:rPr>
          <w:rFonts w:asciiTheme="minorHAnsi" w:hAnsiTheme="minorHAnsi" w:cs="Arial"/>
          <w:b/>
          <w:sz w:val="22"/>
          <w:szCs w:val="22"/>
        </w:rPr>
      </w:pPr>
    </w:p>
    <w:p w14:paraId="7A41293C" w14:textId="77777777" w:rsidR="009D5BD8" w:rsidRDefault="009D5BD8" w:rsidP="0090350A">
      <w:pPr>
        <w:rPr>
          <w:rFonts w:ascii="Calibri" w:hAnsi="Calibri" w:cs="Times New Roman"/>
          <w:color w:val="000000"/>
          <w:sz w:val="22"/>
          <w:szCs w:val="22"/>
        </w:rPr>
      </w:pPr>
    </w:p>
    <w:p w14:paraId="30D7EBFE" w14:textId="77777777" w:rsidR="002E3939" w:rsidRPr="00FE34A2" w:rsidRDefault="002E3939" w:rsidP="00FE34A2">
      <w:pPr>
        <w:ind w:left="-1170"/>
        <w:rPr>
          <w:rFonts w:ascii="Calibri" w:hAnsi="Calibri" w:cs="Times New Roman"/>
          <w:b/>
          <w:bCs/>
          <w:color w:val="000000"/>
          <w:sz w:val="22"/>
          <w:szCs w:val="22"/>
        </w:rPr>
      </w:pPr>
      <w:r w:rsidRPr="00FE34A2">
        <w:rPr>
          <w:rFonts w:asciiTheme="minorHAnsi" w:hAnsiTheme="minorHAnsi" w:cs="Arial"/>
          <w:b/>
          <w:bCs/>
          <w:sz w:val="22"/>
          <w:szCs w:val="22"/>
        </w:rPr>
        <w:t xml:space="preserve">Fire Safety Information </w:t>
      </w:r>
      <w:r w:rsidRPr="00FE34A2">
        <w:rPr>
          <w:rFonts w:asciiTheme="minorHAnsi" w:hAnsiTheme="minorHAnsi" w:cs="Arial"/>
          <w:b/>
          <w:bCs/>
          <w:sz w:val="22"/>
          <w:szCs w:val="22"/>
        </w:rPr>
        <w:tab/>
      </w:r>
      <w:r w:rsidRPr="00FE34A2">
        <w:rPr>
          <w:rFonts w:asciiTheme="minorHAnsi" w:hAnsiTheme="minorHAnsi" w:cs="Arial"/>
          <w:b/>
          <w:bCs/>
          <w:sz w:val="22"/>
          <w:szCs w:val="22"/>
        </w:rPr>
        <w:tab/>
      </w:r>
      <w:r w:rsidRPr="00FE34A2">
        <w:rPr>
          <w:rFonts w:asciiTheme="minorHAnsi" w:hAnsiTheme="minorHAnsi" w:cs="Arial"/>
          <w:b/>
          <w:bCs/>
          <w:sz w:val="22"/>
          <w:szCs w:val="22"/>
        </w:rPr>
        <w:tab/>
        <w:t>Number of fires reported on campus</w:t>
      </w:r>
    </w:p>
    <w:p w14:paraId="6685393A" w14:textId="77777777" w:rsidR="009D5BD8" w:rsidRDefault="009D5BD8" w:rsidP="0090350A">
      <w:pPr>
        <w:rPr>
          <w:rFonts w:ascii="Arial" w:hAnsi="Arial" w:cs="Arial"/>
          <w:b/>
          <w:szCs w:val="24"/>
        </w:rPr>
      </w:pPr>
    </w:p>
    <w:tbl>
      <w:tblPr>
        <w:tblW w:w="11584" w:type="dxa"/>
        <w:tblInd w:w="-1265" w:type="dxa"/>
        <w:tblLayout w:type="fixed"/>
        <w:tblLook w:val="04A0" w:firstRow="1" w:lastRow="0" w:firstColumn="1" w:lastColumn="0" w:noHBand="0" w:noVBand="1"/>
      </w:tblPr>
      <w:tblGrid>
        <w:gridCol w:w="2070"/>
        <w:gridCol w:w="720"/>
        <w:gridCol w:w="720"/>
        <w:gridCol w:w="720"/>
        <w:gridCol w:w="720"/>
        <w:gridCol w:w="990"/>
        <w:gridCol w:w="1054"/>
        <w:gridCol w:w="990"/>
        <w:gridCol w:w="720"/>
        <w:gridCol w:w="720"/>
        <w:gridCol w:w="720"/>
        <w:gridCol w:w="720"/>
        <w:gridCol w:w="720"/>
      </w:tblGrid>
      <w:tr w:rsidR="00162F33" w:rsidRPr="00050E20" w14:paraId="40707ADF" w14:textId="77777777" w:rsidTr="00162F33">
        <w:trPr>
          <w:trHeight w:val="300"/>
        </w:trPr>
        <w:tc>
          <w:tcPr>
            <w:tcW w:w="2070" w:type="dxa"/>
            <w:tcBorders>
              <w:top w:val="single" w:sz="4" w:space="0" w:color="auto"/>
              <w:left w:val="single" w:sz="4" w:space="0" w:color="auto"/>
              <w:bottom w:val="single" w:sz="4" w:space="0" w:color="auto"/>
              <w:right w:val="single" w:sz="4" w:space="0" w:color="auto"/>
            </w:tcBorders>
            <w:shd w:val="clear" w:color="auto" w:fill="auto"/>
            <w:noWrap/>
            <w:hideMark/>
          </w:tcPr>
          <w:p w14:paraId="1FF14AA0" w14:textId="77777777" w:rsidR="00162F33" w:rsidRPr="00050E20" w:rsidRDefault="00162F33" w:rsidP="00050E20">
            <w:pPr>
              <w:rPr>
                <w:rFonts w:ascii="Calibri" w:hAnsi="Calibri" w:cs="Times New Roman"/>
                <w:color w:val="000000"/>
                <w:sz w:val="22"/>
                <w:szCs w:val="22"/>
              </w:rPr>
            </w:pPr>
            <w:r w:rsidRPr="00050E20">
              <w:rPr>
                <w:rFonts w:ascii="Calibri" w:hAnsi="Calibri" w:cs="Times New Roman"/>
                <w:color w:val="000000"/>
                <w:sz w:val="22"/>
                <w:szCs w:val="22"/>
              </w:rPr>
              <w:t>Fire Safety Information</w:t>
            </w:r>
          </w:p>
        </w:tc>
        <w:tc>
          <w:tcPr>
            <w:tcW w:w="720" w:type="dxa"/>
            <w:tcBorders>
              <w:top w:val="single" w:sz="4" w:space="0" w:color="auto"/>
              <w:left w:val="nil"/>
              <w:bottom w:val="single" w:sz="4" w:space="0" w:color="auto"/>
              <w:right w:val="single" w:sz="4" w:space="0" w:color="auto"/>
            </w:tcBorders>
          </w:tcPr>
          <w:p w14:paraId="3A6D0C4C" w14:textId="77777777" w:rsidR="00162F33" w:rsidRPr="00050E20" w:rsidRDefault="00162F33" w:rsidP="00050E20">
            <w:pPr>
              <w:rPr>
                <w:rFonts w:ascii="Calibri" w:hAnsi="Calibri" w:cs="Times New Roman"/>
                <w:color w:val="000000"/>
                <w:sz w:val="22"/>
                <w:szCs w:val="22"/>
              </w:rPr>
            </w:pPr>
          </w:p>
        </w:tc>
        <w:tc>
          <w:tcPr>
            <w:tcW w:w="720" w:type="dxa"/>
            <w:tcBorders>
              <w:top w:val="single" w:sz="4" w:space="0" w:color="auto"/>
              <w:left w:val="single" w:sz="4" w:space="0" w:color="auto"/>
              <w:bottom w:val="single" w:sz="4" w:space="0" w:color="auto"/>
              <w:right w:val="single" w:sz="4" w:space="0" w:color="auto"/>
            </w:tcBorders>
          </w:tcPr>
          <w:p w14:paraId="06C8ACD4" w14:textId="0BE71068" w:rsidR="00162F33" w:rsidRPr="00050E20" w:rsidRDefault="00162F33" w:rsidP="00050E20">
            <w:pPr>
              <w:rPr>
                <w:rFonts w:ascii="Calibri" w:hAnsi="Calibri" w:cs="Times New Roman"/>
                <w:color w:val="000000"/>
                <w:sz w:val="22"/>
                <w:szCs w:val="22"/>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AE62E" w14:textId="77777777" w:rsidR="00162F33" w:rsidRPr="00050E20" w:rsidRDefault="00162F33" w:rsidP="00050E20">
            <w:pP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607D5025" w14:textId="77777777" w:rsidR="00162F33" w:rsidRPr="00050E20" w:rsidRDefault="00162F33" w:rsidP="00050E20">
            <w:pPr>
              <w:rPr>
                <w:rFonts w:ascii="Calibri" w:hAnsi="Calibri" w:cs="Times New Roman"/>
                <w:color w:val="000000"/>
                <w:sz w:val="22"/>
                <w:szCs w:val="22"/>
              </w:rPr>
            </w:pPr>
            <w:r w:rsidRPr="00050E20">
              <w:rPr>
                <w:rFonts w:ascii="Calibri" w:hAnsi="Calibri" w:cs="Times New Roman"/>
                <w:color w:val="000000"/>
                <w:sz w:val="22"/>
                <w:szCs w:val="22"/>
              </w:rPr>
              <w:t> </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427888B0" w14:textId="77777777" w:rsidR="00162F33" w:rsidRPr="00050E20" w:rsidRDefault="00162F33" w:rsidP="00050E20">
            <w:pPr>
              <w:rPr>
                <w:rFonts w:ascii="Calibri" w:hAnsi="Calibri" w:cs="Times New Roman"/>
                <w:color w:val="000000"/>
                <w:sz w:val="22"/>
                <w:szCs w:val="22"/>
              </w:rPr>
            </w:pPr>
            <w:r w:rsidRPr="00050E20">
              <w:rPr>
                <w:rFonts w:ascii="Calibri" w:hAnsi="Calibri" w:cs="Times New Roman"/>
                <w:color w:val="000000"/>
                <w:sz w:val="22"/>
                <w:szCs w:val="22"/>
              </w:rPr>
              <w:t> </w:t>
            </w:r>
          </w:p>
        </w:tc>
        <w:tc>
          <w:tcPr>
            <w:tcW w:w="1054" w:type="dxa"/>
            <w:tcBorders>
              <w:top w:val="single" w:sz="4" w:space="0" w:color="auto"/>
              <w:left w:val="nil"/>
              <w:bottom w:val="single" w:sz="4" w:space="0" w:color="auto"/>
              <w:right w:val="single" w:sz="4" w:space="0" w:color="auto"/>
            </w:tcBorders>
            <w:shd w:val="clear" w:color="auto" w:fill="auto"/>
            <w:noWrap/>
            <w:vAlign w:val="bottom"/>
            <w:hideMark/>
          </w:tcPr>
          <w:p w14:paraId="25209B56" w14:textId="77777777" w:rsidR="00162F33" w:rsidRPr="00050E20" w:rsidRDefault="00162F33" w:rsidP="00050E20">
            <w:pPr>
              <w:rPr>
                <w:rFonts w:ascii="Calibri" w:hAnsi="Calibri" w:cs="Times New Roman"/>
                <w:color w:val="000000"/>
                <w:sz w:val="22"/>
                <w:szCs w:val="22"/>
              </w:rPr>
            </w:pPr>
            <w:r w:rsidRPr="00050E20">
              <w:rPr>
                <w:rFonts w:ascii="Calibri" w:hAnsi="Calibri" w:cs="Times New Roman"/>
                <w:color w:val="000000"/>
                <w:sz w:val="22"/>
                <w:szCs w:val="22"/>
              </w:rPr>
              <w:t> </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6EF3EC16" w14:textId="77777777" w:rsidR="00162F33" w:rsidRPr="00050E20" w:rsidRDefault="00162F33" w:rsidP="00050E20">
            <w:pP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single" w:sz="4" w:space="0" w:color="auto"/>
              <w:left w:val="nil"/>
              <w:bottom w:val="single" w:sz="4" w:space="0" w:color="auto"/>
              <w:right w:val="single" w:sz="4" w:space="0" w:color="auto"/>
            </w:tcBorders>
          </w:tcPr>
          <w:p w14:paraId="1EB4EA86" w14:textId="77777777" w:rsidR="00162F33" w:rsidRPr="00050E20" w:rsidRDefault="00162F33" w:rsidP="00050E20">
            <w:pPr>
              <w:jc w:val="center"/>
              <w:rPr>
                <w:rFonts w:ascii="Calibri" w:hAnsi="Calibri" w:cs="Times New Roman"/>
                <w:color w:val="000000"/>
                <w:sz w:val="22"/>
                <w:szCs w:val="22"/>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5EB20" w14:textId="77777777" w:rsidR="00162F33" w:rsidRPr="00050E20" w:rsidRDefault="00162F33" w:rsidP="00050E20">
            <w:pPr>
              <w:jc w:val="center"/>
              <w:rPr>
                <w:rFonts w:ascii="Calibri" w:hAnsi="Calibri" w:cs="Times New Roman"/>
                <w:color w:val="000000"/>
                <w:sz w:val="22"/>
                <w:szCs w:val="22"/>
              </w:rPr>
            </w:pP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B69F94D" w14:textId="77777777" w:rsidR="00162F33" w:rsidRPr="00050E20" w:rsidRDefault="00162F33" w:rsidP="00050E20">
            <w:pP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B8DCE2C" w14:textId="77777777" w:rsidR="00162F33" w:rsidRPr="00050E20" w:rsidRDefault="00162F33" w:rsidP="00050E20">
            <w:pP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A2B479A" w14:textId="77777777" w:rsidR="00162F33" w:rsidRPr="00050E20" w:rsidRDefault="00162F33" w:rsidP="00050E20">
            <w:pPr>
              <w:rPr>
                <w:rFonts w:ascii="Calibri" w:hAnsi="Calibri" w:cs="Times New Roman"/>
                <w:color w:val="000000"/>
                <w:sz w:val="22"/>
                <w:szCs w:val="22"/>
              </w:rPr>
            </w:pPr>
            <w:r w:rsidRPr="00050E20">
              <w:rPr>
                <w:rFonts w:ascii="Calibri" w:hAnsi="Calibri" w:cs="Times New Roman"/>
                <w:color w:val="000000"/>
                <w:sz w:val="22"/>
                <w:szCs w:val="22"/>
              </w:rPr>
              <w:t> </w:t>
            </w:r>
          </w:p>
        </w:tc>
      </w:tr>
      <w:tr w:rsidR="00162F33" w:rsidRPr="00050E20" w14:paraId="1FB846BF" w14:textId="77777777" w:rsidTr="00162F33">
        <w:trPr>
          <w:trHeight w:val="300"/>
        </w:trPr>
        <w:tc>
          <w:tcPr>
            <w:tcW w:w="2070" w:type="dxa"/>
            <w:tcBorders>
              <w:top w:val="nil"/>
              <w:left w:val="single" w:sz="4" w:space="0" w:color="auto"/>
              <w:bottom w:val="single" w:sz="4" w:space="0" w:color="auto"/>
              <w:right w:val="single" w:sz="4" w:space="0" w:color="auto"/>
            </w:tcBorders>
            <w:shd w:val="clear" w:color="auto" w:fill="auto"/>
            <w:noWrap/>
            <w:hideMark/>
          </w:tcPr>
          <w:p w14:paraId="36268A1D" w14:textId="77777777" w:rsidR="00162F33" w:rsidRPr="00050E20" w:rsidRDefault="00162F33" w:rsidP="00050E20">
            <w:pP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single" w:sz="4" w:space="0" w:color="auto"/>
              <w:left w:val="nil"/>
              <w:bottom w:val="single" w:sz="4" w:space="0" w:color="auto"/>
              <w:right w:val="single" w:sz="4" w:space="0" w:color="auto"/>
            </w:tcBorders>
          </w:tcPr>
          <w:p w14:paraId="5DCB8C9C" w14:textId="77777777" w:rsidR="00162F33" w:rsidRPr="00050E20" w:rsidRDefault="00162F33" w:rsidP="00050E20">
            <w:pPr>
              <w:rPr>
                <w:rFonts w:ascii="Calibri" w:hAnsi="Calibri" w:cs="Times New Roman"/>
                <w:color w:val="000000"/>
                <w:sz w:val="22"/>
                <w:szCs w:val="22"/>
              </w:rPr>
            </w:pPr>
          </w:p>
        </w:tc>
        <w:tc>
          <w:tcPr>
            <w:tcW w:w="720" w:type="dxa"/>
            <w:tcBorders>
              <w:top w:val="single" w:sz="4" w:space="0" w:color="auto"/>
              <w:left w:val="single" w:sz="4" w:space="0" w:color="auto"/>
              <w:bottom w:val="single" w:sz="4" w:space="0" w:color="auto"/>
              <w:right w:val="single" w:sz="4" w:space="0" w:color="auto"/>
            </w:tcBorders>
          </w:tcPr>
          <w:p w14:paraId="7F8D50D9" w14:textId="047D8107" w:rsidR="00162F33" w:rsidRPr="00050E20" w:rsidRDefault="00162F33" w:rsidP="00050E20">
            <w:pPr>
              <w:rPr>
                <w:rFonts w:ascii="Calibri" w:hAnsi="Calibri" w:cs="Times New Roman"/>
                <w:color w:val="000000"/>
                <w:sz w:val="22"/>
                <w:szCs w:val="22"/>
              </w:rPr>
            </w:pP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B639E9F" w14:textId="77777777" w:rsidR="00162F33" w:rsidRPr="00050E20" w:rsidRDefault="00162F33" w:rsidP="00050E20">
            <w:pP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14:paraId="67C93B76" w14:textId="77777777" w:rsidR="00162F33" w:rsidRPr="00050E20" w:rsidRDefault="00162F33" w:rsidP="00050E20">
            <w:pPr>
              <w:rPr>
                <w:rFonts w:ascii="Calibri" w:hAnsi="Calibri" w:cs="Times New Roman"/>
                <w:color w:val="000000"/>
                <w:sz w:val="22"/>
                <w:szCs w:val="22"/>
              </w:rPr>
            </w:pPr>
            <w:r w:rsidRPr="00050E20">
              <w:rPr>
                <w:rFonts w:ascii="Calibri" w:hAnsi="Calibri" w:cs="Times New Roman"/>
                <w:color w:val="000000"/>
                <w:sz w:val="22"/>
                <w:szCs w:val="22"/>
              </w:rPr>
              <w:t> </w:t>
            </w:r>
          </w:p>
        </w:tc>
        <w:tc>
          <w:tcPr>
            <w:tcW w:w="990" w:type="dxa"/>
            <w:tcBorders>
              <w:top w:val="nil"/>
              <w:left w:val="nil"/>
              <w:bottom w:val="single" w:sz="4" w:space="0" w:color="auto"/>
              <w:right w:val="single" w:sz="4" w:space="0" w:color="auto"/>
            </w:tcBorders>
            <w:shd w:val="clear" w:color="auto" w:fill="auto"/>
            <w:noWrap/>
            <w:vAlign w:val="bottom"/>
            <w:hideMark/>
          </w:tcPr>
          <w:p w14:paraId="2DFB07E4" w14:textId="77777777" w:rsidR="00162F33" w:rsidRPr="00050E20" w:rsidRDefault="00162F33" w:rsidP="00050E20">
            <w:pPr>
              <w:rPr>
                <w:rFonts w:ascii="Calibri" w:hAnsi="Calibri" w:cs="Times New Roman"/>
                <w:color w:val="000000"/>
                <w:sz w:val="22"/>
                <w:szCs w:val="22"/>
              </w:rPr>
            </w:pPr>
            <w:r w:rsidRPr="00050E20">
              <w:rPr>
                <w:rFonts w:ascii="Calibri" w:hAnsi="Calibri" w:cs="Times New Roman"/>
                <w:color w:val="000000"/>
                <w:sz w:val="22"/>
                <w:szCs w:val="22"/>
              </w:rPr>
              <w:t> </w:t>
            </w:r>
          </w:p>
        </w:tc>
        <w:tc>
          <w:tcPr>
            <w:tcW w:w="1054" w:type="dxa"/>
            <w:tcBorders>
              <w:top w:val="nil"/>
              <w:left w:val="nil"/>
              <w:bottom w:val="single" w:sz="4" w:space="0" w:color="auto"/>
              <w:right w:val="single" w:sz="4" w:space="0" w:color="auto"/>
            </w:tcBorders>
            <w:shd w:val="clear" w:color="auto" w:fill="auto"/>
            <w:noWrap/>
            <w:vAlign w:val="bottom"/>
            <w:hideMark/>
          </w:tcPr>
          <w:p w14:paraId="126A907F" w14:textId="77777777" w:rsidR="00162F33" w:rsidRPr="00050E20" w:rsidRDefault="00162F33" w:rsidP="00050E20">
            <w:pPr>
              <w:rPr>
                <w:rFonts w:ascii="Calibri" w:hAnsi="Calibri" w:cs="Times New Roman"/>
                <w:color w:val="000000"/>
                <w:sz w:val="22"/>
                <w:szCs w:val="22"/>
              </w:rPr>
            </w:pPr>
            <w:r w:rsidRPr="00050E20">
              <w:rPr>
                <w:rFonts w:ascii="Calibri" w:hAnsi="Calibri" w:cs="Times New Roman"/>
                <w:color w:val="000000"/>
                <w:sz w:val="22"/>
                <w:szCs w:val="22"/>
              </w:rPr>
              <w:t> </w:t>
            </w:r>
          </w:p>
        </w:tc>
        <w:tc>
          <w:tcPr>
            <w:tcW w:w="990" w:type="dxa"/>
            <w:tcBorders>
              <w:top w:val="nil"/>
              <w:left w:val="nil"/>
              <w:bottom w:val="single" w:sz="4" w:space="0" w:color="auto"/>
              <w:right w:val="single" w:sz="4" w:space="0" w:color="auto"/>
            </w:tcBorders>
            <w:shd w:val="clear" w:color="auto" w:fill="auto"/>
            <w:noWrap/>
            <w:vAlign w:val="bottom"/>
            <w:hideMark/>
          </w:tcPr>
          <w:p w14:paraId="1D36035F" w14:textId="77777777" w:rsidR="00162F33" w:rsidRPr="00050E20" w:rsidRDefault="00162F33" w:rsidP="00050E20">
            <w:pP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single" w:sz="4" w:space="0" w:color="auto"/>
              <w:left w:val="nil"/>
              <w:bottom w:val="single" w:sz="4" w:space="0" w:color="auto"/>
              <w:right w:val="single" w:sz="4" w:space="0" w:color="auto"/>
            </w:tcBorders>
          </w:tcPr>
          <w:p w14:paraId="3C2C25EF" w14:textId="77777777" w:rsidR="00162F33" w:rsidRPr="00050E20" w:rsidRDefault="00162F33" w:rsidP="00050E20">
            <w:pPr>
              <w:rPr>
                <w:rFonts w:ascii="Calibri" w:hAnsi="Calibri" w:cs="Times New Roman"/>
                <w:color w:val="000000"/>
                <w:sz w:val="22"/>
                <w:szCs w:val="22"/>
              </w:rPr>
            </w:pP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4B8142D" w14:textId="77777777" w:rsidR="00162F33" w:rsidRPr="00050E20" w:rsidRDefault="00162F33" w:rsidP="00050E20">
            <w:pP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14:paraId="24EAA75D" w14:textId="77777777" w:rsidR="00162F33" w:rsidRPr="00050E20" w:rsidRDefault="00162F33" w:rsidP="00050E20">
            <w:pP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14:paraId="59236A48" w14:textId="77777777" w:rsidR="00162F33" w:rsidRPr="00050E20" w:rsidRDefault="00162F33" w:rsidP="00050E20">
            <w:pP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14:paraId="3EB141A5" w14:textId="77777777" w:rsidR="00162F33" w:rsidRPr="00050E20" w:rsidRDefault="00162F33" w:rsidP="00050E20">
            <w:pPr>
              <w:rPr>
                <w:rFonts w:ascii="Calibri" w:hAnsi="Calibri" w:cs="Times New Roman"/>
                <w:color w:val="000000"/>
                <w:sz w:val="22"/>
                <w:szCs w:val="22"/>
              </w:rPr>
            </w:pPr>
            <w:r w:rsidRPr="00050E20">
              <w:rPr>
                <w:rFonts w:ascii="Calibri" w:hAnsi="Calibri" w:cs="Times New Roman"/>
                <w:color w:val="000000"/>
                <w:sz w:val="22"/>
                <w:szCs w:val="22"/>
              </w:rPr>
              <w:t> </w:t>
            </w:r>
          </w:p>
        </w:tc>
      </w:tr>
      <w:tr w:rsidR="00162F33" w:rsidRPr="00050E20" w14:paraId="345DCE34" w14:textId="77777777" w:rsidTr="00162F33">
        <w:trPr>
          <w:trHeight w:val="300"/>
        </w:trPr>
        <w:tc>
          <w:tcPr>
            <w:tcW w:w="2070" w:type="dxa"/>
            <w:tcBorders>
              <w:top w:val="nil"/>
              <w:left w:val="single" w:sz="4" w:space="0" w:color="auto"/>
              <w:bottom w:val="single" w:sz="4" w:space="0" w:color="auto"/>
              <w:right w:val="single" w:sz="4" w:space="0" w:color="auto"/>
            </w:tcBorders>
            <w:shd w:val="clear" w:color="auto" w:fill="auto"/>
            <w:noWrap/>
            <w:hideMark/>
          </w:tcPr>
          <w:p w14:paraId="7B7ECC66" w14:textId="77777777" w:rsidR="00162F33" w:rsidRPr="00050E20" w:rsidRDefault="00162F33" w:rsidP="00050E20">
            <w:pPr>
              <w:rPr>
                <w:rFonts w:ascii="Calibri" w:hAnsi="Calibri" w:cs="Times New Roman"/>
                <w:color w:val="000000"/>
                <w:sz w:val="22"/>
                <w:szCs w:val="22"/>
              </w:rPr>
            </w:pPr>
            <w:r w:rsidRPr="00050E20">
              <w:rPr>
                <w:rFonts w:ascii="Calibri" w:hAnsi="Calibri" w:cs="Times New Roman"/>
                <w:color w:val="000000"/>
                <w:sz w:val="22"/>
                <w:szCs w:val="22"/>
              </w:rPr>
              <w:t>Building</w:t>
            </w:r>
          </w:p>
        </w:tc>
        <w:tc>
          <w:tcPr>
            <w:tcW w:w="720" w:type="dxa"/>
            <w:tcBorders>
              <w:top w:val="single" w:sz="4" w:space="0" w:color="auto"/>
              <w:left w:val="nil"/>
              <w:bottom w:val="single" w:sz="4" w:space="0" w:color="auto"/>
              <w:right w:val="single" w:sz="4" w:space="0" w:color="auto"/>
            </w:tcBorders>
          </w:tcPr>
          <w:p w14:paraId="371DF0BF" w14:textId="480D48E6" w:rsidR="00162F33" w:rsidRDefault="00162F33" w:rsidP="00162F33">
            <w:pPr>
              <w:jc w:val="center"/>
              <w:rPr>
                <w:rFonts w:ascii="Calibri" w:hAnsi="Calibri" w:cs="Times New Roman"/>
                <w:color w:val="000000"/>
                <w:sz w:val="22"/>
                <w:szCs w:val="22"/>
              </w:rPr>
            </w:pPr>
            <w:r>
              <w:rPr>
                <w:rFonts w:ascii="Calibri" w:hAnsi="Calibri" w:cs="Times New Roman"/>
                <w:color w:val="000000"/>
                <w:sz w:val="22"/>
                <w:szCs w:val="22"/>
              </w:rPr>
              <w:t>2019</w:t>
            </w:r>
          </w:p>
        </w:tc>
        <w:tc>
          <w:tcPr>
            <w:tcW w:w="720" w:type="dxa"/>
            <w:tcBorders>
              <w:top w:val="single" w:sz="4" w:space="0" w:color="auto"/>
              <w:left w:val="single" w:sz="4" w:space="0" w:color="auto"/>
              <w:bottom w:val="single" w:sz="4" w:space="0" w:color="auto"/>
              <w:right w:val="single" w:sz="4" w:space="0" w:color="auto"/>
            </w:tcBorders>
          </w:tcPr>
          <w:p w14:paraId="4A745C0A" w14:textId="64DE16CF" w:rsidR="00162F33" w:rsidRPr="00050E20" w:rsidRDefault="00162F33" w:rsidP="00162F33">
            <w:pPr>
              <w:jc w:val="center"/>
              <w:rPr>
                <w:rFonts w:ascii="Calibri" w:hAnsi="Calibri" w:cs="Times New Roman"/>
                <w:color w:val="000000"/>
                <w:sz w:val="22"/>
                <w:szCs w:val="22"/>
              </w:rPr>
            </w:pPr>
            <w:r>
              <w:rPr>
                <w:rFonts w:ascii="Calibri" w:hAnsi="Calibri" w:cs="Times New Roman"/>
                <w:color w:val="000000"/>
                <w:sz w:val="22"/>
                <w:szCs w:val="22"/>
              </w:rPr>
              <w:t>2018</w:t>
            </w:r>
          </w:p>
        </w:tc>
        <w:tc>
          <w:tcPr>
            <w:tcW w:w="720" w:type="dxa"/>
            <w:tcBorders>
              <w:top w:val="nil"/>
              <w:left w:val="single" w:sz="4" w:space="0" w:color="auto"/>
              <w:bottom w:val="single" w:sz="4" w:space="0" w:color="auto"/>
              <w:right w:val="single" w:sz="4" w:space="0" w:color="auto"/>
            </w:tcBorders>
            <w:shd w:val="clear" w:color="auto" w:fill="auto"/>
            <w:noWrap/>
            <w:hideMark/>
          </w:tcPr>
          <w:p w14:paraId="6CFBD68E" w14:textId="77777777" w:rsidR="00162F33" w:rsidRPr="00050E20" w:rsidRDefault="00162F33" w:rsidP="00162F33">
            <w:pPr>
              <w:jc w:val="center"/>
              <w:rPr>
                <w:rFonts w:ascii="Calibri" w:hAnsi="Calibri" w:cs="Times New Roman"/>
                <w:color w:val="000000"/>
                <w:sz w:val="22"/>
                <w:szCs w:val="22"/>
              </w:rPr>
            </w:pPr>
            <w:r w:rsidRPr="00050E20">
              <w:rPr>
                <w:rFonts w:ascii="Calibri" w:hAnsi="Calibri" w:cs="Times New Roman"/>
                <w:color w:val="000000"/>
                <w:sz w:val="22"/>
                <w:szCs w:val="22"/>
              </w:rPr>
              <w:t>2017</w:t>
            </w:r>
          </w:p>
        </w:tc>
        <w:tc>
          <w:tcPr>
            <w:tcW w:w="720" w:type="dxa"/>
            <w:tcBorders>
              <w:top w:val="nil"/>
              <w:left w:val="nil"/>
              <w:bottom w:val="single" w:sz="4" w:space="0" w:color="auto"/>
              <w:right w:val="single" w:sz="4" w:space="0" w:color="auto"/>
            </w:tcBorders>
            <w:shd w:val="clear" w:color="auto" w:fill="auto"/>
            <w:noWrap/>
            <w:hideMark/>
          </w:tcPr>
          <w:p w14:paraId="1462E725" w14:textId="77777777" w:rsidR="00162F33" w:rsidRPr="00050E20" w:rsidRDefault="00162F33" w:rsidP="00162F33">
            <w:pPr>
              <w:jc w:val="center"/>
              <w:rPr>
                <w:rFonts w:ascii="Calibri" w:hAnsi="Calibri" w:cs="Times New Roman"/>
                <w:color w:val="000000"/>
                <w:sz w:val="22"/>
                <w:szCs w:val="22"/>
              </w:rPr>
            </w:pPr>
            <w:r w:rsidRPr="00050E20">
              <w:rPr>
                <w:rFonts w:ascii="Calibri" w:hAnsi="Calibri" w:cs="Times New Roman"/>
                <w:color w:val="000000"/>
                <w:sz w:val="22"/>
                <w:szCs w:val="22"/>
              </w:rPr>
              <w:t>2016</w:t>
            </w:r>
          </w:p>
        </w:tc>
        <w:tc>
          <w:tcPr>
            <w:tcW w:w="990" w:type="dxa"/>
            <w:tcBorders>
              <w:top w:val="nil"/>
              <w:left w:val="nil"/>
              <w:bottom w:val="single" w:sz="4" w:space="0" w:color="auto"/>
              <w:right w:val="single" w:sz="4" w:space="0" w:color="auto"/>
            </w:tcBorders>
            <w:shd w:val="clear" w:color="auto" w:fill="auto"/>
            <w:noWrap/>
            <w:hideMark/>
          </w:tcPr>
          <w:p w14:paraId="314A3D1A" w14:textId="77777777" w:rsidR="00162F33" w:rsidRPr="00050E20" w:rsidRDefault="00162F33" w:rsidP="00162F33">
            <w:pPr>
              <w:jc w:val="center"/>
              <w:rPr>
                <w:rFonts w:ascii="Calibri" w:hAnsi="Calibri" w:cs="Times New Roman"/>
                <w:color w:val="000000"/>
                <w:sz w:val="22"/>
                <w:szCs w:val="22"/>
              </w:rPr>
            </w:pPr>
            <w:r w:rsidRPr="00050E20">
              <w:rPr>
                <w:rFonts w:ascii="Calibri" w:hAnsi="Calibri" w:cs="Times New Roman"/>
                <w:color w:val="000000"/>
                <w:sz w:val="22"/>
                <w:szCs w:val="22"/>
              </w:rPr>
              <w:t>2015</w:t>
            </w:r>
          </w:p>
        </w:tc>
        <w:tc>
          <w:tcPr>
            <w:tcW w:w="1054" w:type="dxa"/>
            <w:tcBorders>
              <w:top w:val="nil"/>
              <w:left w:val="nil"/>
              <w:bottom w:val="single" w:sz="4" w:space="0" w:color="auto"/>
              <w:right w:val="single" w:sz="4" w:space="0" w:color="auto"/>
            </w:tcBorders>
            <w:shd w:val="clear" w:color="auto" w:fill="auto"/>
            <w:noWrap/>
            <w:hideMark/>
          </w:tcPr>
          <w:p w14:paraId="0816CCF0" w14:textId="77777777" w:rsidR="00162F33" w:rsidRPr="00050E20" w:rsidRDefault="00162F33" w:rsidP="00162F33">
            <w:pPr>
              <w:jc w:val="center"/>
              <w:rPr>
                <w:rFonts w:ascii="Calibri" w:hAnsi="Calibri" w:cs="Times New Roman"/>
                <w:color w:val="000000"/>
                <w:sz w:val="22"/>
                <w:szCs w:val="22"/>
              </w:rPr>
            </w:pPr>
            <w:r w:rsidRPr="00050E20">
              <w:rPr>
                <w:rFonts w:ascii="Calibri" w:hAnsi="Calibri" w:cs="Times New Roman"/>
                <w:color w:val="000000"/>
                <w:sz w:val="22"/>
                <w:szCs w:val="22"/>
              </w:rPr>
              <w:t>2014</w:t>
            </w:r>
          </w:p>
        </w:tc>
        <w:tc>
          <w:tcPr>
            <w:tcW w:w="990" w:type="dxa"/>
            <w:tcBorders>
              <w:top w:val="nil"/>
              <w:left w:val="nil"/>
              <w:bottom w:val="single" w:sz="4" w:space="0" w:color="auto"/>
              <w:right w:val="single" w:sz="4" w:space="0" w:color="auto"/>
            </w:tcBorders>
            <w:shd w:val="clear" w:color="auto" w:fill="auto"/>
            <w:noWrap/>
            <w:hideMark/>
          </w:tcPr>
          <w:p w14:paraId="6DC0D965" w14:textId="77777777" w:rsidR="00162F33" w:rsidRPr="00050E20" w:rsidRDefault="00162F33" w:rsidP="00162F33">
            <w:pPr>
              <w:jc w:val="center"/>
              <w:rPr>
                <w:rFonts w:ascii="Calibri" w:hAnsi="Calibri" w:cs="Times New Roman"/>
                <w:color w:val="000000"/>
                <w:sz w:val="22"/>
                <w:szCs w:val="22"/>
              </w:rPr>
            </w:pPr>
            <w:r w:rsidRPr="00050E20">
              <w:rPr>
                <w:rFonts w:ascii="Calibri" w:hAnsi="Calibri" w:cs="Times New Roman"/>
                <w:color w:val="000000"/>
                <w:sz w:val="22"/>
                <w:szCs w:val="22"/>
              </w:rPr>
              <w:t>2013</w:t>
            </w:r>
          </w:p>
        </w:tc>
        <w:tc>
          <w:tcPr>
            <w:tcW w:w="720" w:type="dxa"/>
            <w:tcBorders>
              <w:top w:val="single" w:sz="4" w:space="0" w:color="auto"/>
              <w:left w:val="nil"/>
              <w:bottom w:val="single" w:sz="4" w:space="0" w:color="auto"/>
              <w:right w:val="single" w:sz="4" w:space="0" w:color="auto"/>
            </w:tcBorders>
          </w:tcPr>
          <w:p w14:paraId="1A60D91A" w14:textId="77777777" w:rsidR="00162F33" w:rsidRPr="00050E20" w:rsidRDefault="00162F33" w:rsidP="00162F33">
            <w:pPr>
              <w:jc w:val="center"/>
              <w:rPr>
                <w:rFonts w:ascii="Calibri" w:hAnsi="Calibri" w:cs="Times New Roman"/>
                <w:color w:val="000000"/>
                <w:sz w:val="22"/>
                <w:szCs w:val="22"/>
              </w:rPr>
            </w:pPr>
            <w:r>
              <w:rPr>
                <w:rFonts w:ascii="Calibri" w:hAnsi="Calibri" w:cs="Times New Roman"/>
                <w:color w:val="000000"/>
                <w:sz w:val="22"/>
                <w:szCs w:val="22"/>
              </w:rPr>
              <w:t>2012</w:t>
            </w:r>
          </w:p>
        </w:tc>
        <w:tc>
          <w:tcPr>
            <w:tcW w:w="720" w:type="dxa"/>
            <w:tcBorders>
              <w:top w:val="nil"/>
              <w:left w:val="single" w:sz="4" w:space="0" w:color="auto"/>
              <w:bottom w:val="single" w:sz="4" w:space="0" w:color="auto"/>
              <w:right w:val="single" w:sz="4" w:space="0" w:color="auto"/>
            </w:tcBorders>
            <w:shd w:val="clear" w:color="auto" w:fill="auto"/>
            <w:noWrap/>
            <w:hideMark/>
          </w:tcPr>
          <w:p w14:paraId="10757305" w14:textId="77777777" w:rsidR="00162F33" w:rsidRPr="00050E20" w:rsidRDefault="00162F33" w:rsidP="00162F33">
            <w:pPr>
              <w:jc w:val="center"/>
              <w:rPr>
                <w:rFonts w:ascii="Calibri" w:hAnsi="Calibri" w:cs="Times New Roman"/>
                <w:color w:val="000000"/>
                <w:sz w:val="22"/>
                <w:szCs w:val="22"/>
              </w:rPr>
            </w:pPr>
            <w:r w:rsidRPr="00050E20">
              <w:rPr>
                <w:rFonts w:ascii="Calibri" w:hAnsi="Calibri" w:cs="Times New Roman"/>
                <w:color w:val="000000"/>
                <w:sz w:val="22"/>
                <w:szCs w:val="22"/>
              </w:rPr>
              <w:t>2011</w:t>
            </w:r>
          </w:p>
        </w:tc>
        <w:tc>
          <w:tcPr>
            <w:tcW w:w="720" w:type="dxa"/>
            <w:tcBorders>
              <w:top w:val="nil"/>
              <w:left w:val="nil"/>
              <w:bottom w:val="single" w:sz="4" w:space="0" w:color="auto"/>
              <w:right w:val="single" w:sz="4" w:space="0" w:color="auto"/>
            </w:tcBorders>
            <w:shd w:val="clear" w:color="auto" w:fill="auto"/>
            <w:noWrap/>
            <w:hideMark/>
          </w:tcPr>
          <w:p w14:paraId="04CA3F9E" w14:textId="77777777" w:rsidR="00162F33" w:rsidRPr="00050E20" w:rsidRDefault="00162F33" w:rsidP="00162F33">
            <w:pPr>
              <w:jc w:val="center"/>
              <w:rPr>
                <w:rFonts w:ascii="Calibri" w:hAnsi="Calibri" w:cs="Times New Roman"/>
                <w:color w:val="000000"/>
                <w:sz w:val="22"/>
                <w:szCs w:val="22"/>
              </w:rPr>
            </w:pPr>
            <w:r w:rsidRPr="00050E20">
              <w:rPr>
                <w:rFonts w:ascii="Calibri" w:hAnsi="Calibri" w:cs="Times New Roman"/>
                <w:color w:val="000000"/>
                <w:sz w:val="22"/>
                <w:szCs w:val="22"/>
              </w:rPr>
              <w:t>2010</w:t>
            </w:r>
          </w:p>
        </w:tc>
        <w:tc>
          <w:tcPr>
            <w:tcW w:w="720" w:type="dxa"/>
            <w:tcBorders>
              <w:top w:val="nil"/>
              <w:left w:val="nil"/>
              <w:bottom w:val="single" w:sz="4" w:space="0" w:color="auto"/>
              <w:right w:val="single" w:sz="4" w:space="0" w:color="auto"/>
            </w:tcBorders>
            <w:shd w:val="clear" w:color="auto" w:fill="auto"/>
            <w:noWrap/>
            <w:hideMark/>
          </w:tcPr>
          <w:p w14:paraId="5DF737BC" w14:textId="77777777" w:rsidR="00162F33" w:rsidRPr="00050E20" w:rsidRDefault="00162F33" w:rsidP="00162F33">
            <w:pPr>
              <w:jc w:val="center"/>
              <w:rPr>
                <w:rFonts w:ascii="Calibri" w:hAnsi="Calibri" w:cs="Times New Roman"/>
                <w:color w:val="000000"/>
                <w:sz w:val="22"/>
                <w:szCs w:val="22"/>
              </w:rPr>
            </w:pPr>
            <w:r w:rsidRPr="00050E20">
              <w:rPr>
                <w:rFonts w:ascii="Calibri" w:hAnsi="Calibri" w:cs="Times New Roman"/>
                <w:color w:val="000000"/>
                <w:sz w:val="22"/>
                <w:szCs w:val="22"/>
              </w:rPr>
              <w:t>2009</w:t>
            </w:r>
          </w:p>
        </w:tc>
        <w:tc>
          <w:tcPr>
            <w:tcW w:w="720" w:type="dxa"/>
            <w:tcBorders>
              <w:top w:val="nil"/>
              <w:left w:val="nil"/>
              <w:bottom w:val="single" w:sz="4" w:space="0" w:color="auto"/>
              <w:right w:val="single" w:sz="4" w:space="0" w:color="auto"/>
            </w:tcBorders>
            <w:shd w:val="clear" w:color="auto" w:fill="auto"/>
            <w:noWrap/>
            <w:hideMark/>
          </w:tcPr>
          <w:p w14:paraId="70220EFF" w14:textId="77777777" w:rsidR="00162F33" w:rsidRPr="00050E20" w:rsidRDefault="00162F33" w:rsidP="00162F33">
            <w:pPr>
              <w:jc w:val="center"/>
              <w:rPr>
                <w:rFonts w:ascii="Calibri" w:hAnsi="Calibri" w:cs="Times New Roman"/>
                <w:color w:val="000000"/>
                <w:sz w:val="22"/>
                <w:szCs w:val="22"/>
              </w:rPr>
            </w:pPr>
            <w:r w:rsidRPr="00050E20">
              <w:rPr>
                <w:rFonts w:ascii="Calibri" w:hAnsi="Calibri" w:cs="Times New Roman"/>
                <w:color w:val="000000"/>
                <w:sz w:val="22"/>
                <w:szCs w:val="22"/>
              </w:rPr>
              <w:t>2008</w:t>
            </w:r>
          </w:p>
        </w:tc>
      </w:tr>
      <w:tr w:rsidR="00162F33" w:rsidRPr="00050E20" w14:paraId="4453CB8B" w14:textId="77777777" w:rsidTr="00162F33">
        <w:trPr>
          <w:trHeight w:val="300"/>
        </w:trPr>
        <w:tc>
          <w:tcPr>
            <w:tcW w:w="2070" w:type="dxa"/>
            <w:tcBorders>
              <w:top w:val="nil"/>
              <w:left w:val="single" w:sz="4" w:space="0" w:color="auto"/>
              <w:bottom w:val="single" w:sz="4" w:space="0" w:color="auto"/>
              <w:right w:val="single" w:sz="4" w:space="0" w:color="auto"/>
            </w:tcBorders>
            <w:shd w:val="clear" w:color="auto" w:fill="auto"/>
            <w:noWrap/>
            <w:hideMark/>
          </w:tcPr>
          <w:p w14:paraId="0DBC6EAB" w14:textId="77777777" w:rsidR="00162F33" w:rsidRPr="00050E20" w:rsidRDefault="00162F33" w:rsidP="00050E20">
            <w:pP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single" w:sz="4" w:space="0" w:color="auto"/>
              <w:left w:val="nil"/>
              <w:bottom w:val="single" w:sz="4" w:space="0" w:color="auto"/>
              <w:right w:val="single" w:sz="4" w:space="0" w:color="auto"/>
            </w:tcBorders>
          </w:tcPr>
          <w:p w14:paraId="0F4444F9" w14:textId="77777777" w:rsidR="00162F33" w:rsidRPr="00050E20" w:rsidRDefault="00162F33" w:rsidP="00050E20">
            <w:pPr>
              <w:rPr>
                <w:rFonts w:ascii="Calibri" w:hAnsi="Calibri" w:cs="Times New Roman"/>
                <w:color w:val="000000"/>
                <w:sz w:val="22"/>
                <w:szCs w:val="22"/>
              </w:rPr>
            </w:pPr>
          </w:p>
        </w:tc>
        <w:tc>
          <w:tcPr>
            <w:tcW w:w="720" w:type="dxa"/>
            <w:tcBorders>
              <w:top w:val="single" w:sz="4" w:space="0" w:color="auto"/>
              <w:left w:val="single" w:sz="4" w:space="0" w:color="auto"/>
              <w:bottom w:val="single" w:sz="4" w:space="0" w:color="auto"/>
              <w:right w:val="single" w:sz="4" w:space="0" w:color="auto"/>
            </w:tcBorders>
          </w:tcPr>
          <w:p w14:paraId="10EE5E6E" w14:textId="12A9984C" w:rsidR="00162F33" w:rsidRPr="00050E20" w:rsidRDefault="00162F33" w:rsidP="00050E20">
            <w:pPr>
              <w:rPr>
                <w:rFonts w:ascii="Calibri" w:hAnsi="Calibri" w:cs="Times New Roman"/>
                <w:color w:val="000000"/>
                <w:sz w:val="22"/>
                <w:szCs w:val="22"/>
              </w:rPr>
            </w:pPr>
          </w:p>
        </w:tc>
        <w:tc>
          <w:tcPr>
            <w:tcW w:w="720" w:type="dxa"/>
            <w:tcBorders>
              <w:top w:val="nil"/>
              <w:left w:val="single" w:sz="4" w:space="0" w:color="auto"/>
              <w:bottom w:val="single" w:sz="4" w:space="0" w:color="auto"/>
              <w:right w:val="single" w:sz="4" w:space="0" w:color="auto"/>
            </w:tcBorders>
            <w:shd w:val="clear" w:color="auto" w:fill="auto"/>
            <w:noWrap/>
            <w:hideMark/>
          </w:tcPr>
          <w:p w14:paraId="23A9604E" w14:textId="77777777" w:rsidR="00162F33" w:rsidRPr="00050E20" w:rsidRDefault="00162F33" w:rsidP="00050E20">
            <w:pP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hideMark/>
          </w:tcPr>
          <w:p w14:paraId="33E0489C" w14:textId="77777777" w:rsidR="00162F33" w:rsidRPr="00050E20" w:rsidRDefault="00162F33" w:rsidP="00050E20">
            <w:pPr>
              <w:rPr>
                <w:rFonts w:ascii="Calibri" w:hAnsi="Calibri" w:cs="Times New Roman"/>
                <w:color w:val="000000"/>
                <w:sz w:val="22"/>
                <w:szCs w:val="22"/>
              </w:rPr>
            </w:pPr>
            <w:r w:rsidRPr="00050E20">
              <w:rPr>
                <w:rFonts w:ascii="Calibri" w:hAnsi="Calibri" w:cs="Times New Roman"/>
                <w:color w:val="000000"/>
                <w:sz w:val="22"/>
                <w:szCs w:val="22"/>
              </w:rPr>
              <w:t> </w:t>
            </w:r>
          </w:p>
        </w:tc>
        <w:tc>
          <w:tcPr>
            <w:tcW w:w="990" w:type="dxa"/>
            <w:tcBorders>
              <w:top w:val="nil"/>
              <w:left w:val="nil"/>
              <w:bottom w:val="single" w:sz="4" w:space="0" w:color="auto"/>
              <w:right w:val="single" w:sz="4" w:space="0" w:color="auto"/>
            </w:tcBorders>
            <w:shd w:val="clear" w:color="auto" w:fill="auto"/>
            <w:noWrap/>
            <w:hideMark/>
          </w:tcPr>
          <w:p w14:paraId="3E4E4BF5" w14:textId="77777777" w:rsidR="00162F33" w:rsidRPr="00050E20" w:rsidRDefault="00162F33" w:rsidP="00050E20">
            <w:pPr>
              <w:rPr>
                <w:rFonts w:ascii="Calibri" w:hAnsi="Calibri" w:cs="Times New Roman"/>
                <w:color w:val="000000"/>
                <w:sz w:val="22"/>
                <w:szCs w:val="22"/>
              </w:rPr>
            </w:pPr>
            <w:r w:rsidRPr="00050E20">
              <w:rPr>
                <w:rFonts w:ascii="Calibri" w:hAnsi="Calibri" w:cs="Times New Roman"/>
                <w:color w:val="000000"/>
                <w:sz w:val="22"/>
                <w:szCs w:val="22"/>
              </w:rPr>
              <w:t> </w:t>
            </w:r>
          </w:p>
        </w:tc>
        <w:tc>
          <w:tcPr>
            <w:tcW w:w="1054" w:type="dxa"/>
            <w:tcBorders>
              <w:top w:val="nil"/>
              <w:left w:val="nil"/>
              <w:bottom w:val="single" w:sz="4" w:space="0" w:color="auto"/>
              <w:right w:val="single" w:sz="4" w:space="0" w:color="auto"/>
            </w:tcBorders>
            <w:shd w:val="clear" w:color="auto" w:fill="auto"/>
            <w:noWrap/>
            <w:hideMark/>
          </w:tcPr>
          <w:p w14:paraId="5CC4D430" w14:textId="77777777" w:rsidR="00162F33" w:rsidRPr="00050E20" w:rsidRDefault="00162F33" w:rsidP="00050E20">
            <w:pPr>
              <w:rPr>
                <w:rFonts w:ascii="Calibri" w:hAnsi="Calibri" w:cs="Times New Roman"/>
                <w:color w:val="000000"/>
                <w:sz w:val="22"/>
                <w:szCs w:val="22"/>
              </w:rPr>
            </w:pPr>
            <w:r w:rsidRPr="00050E20">
              <w:rPr>
                <w:rFonts w:ascii="Calibri" w:hAnsi="Calibri" w:cs="Times New Roman"/>
                <w:color w:val="000000"/>
                <w:sz w:val="22"/>
                <w:szCs w:val="22"/>
              </w:rPr>
              <w:t> </w:t>
            </w:r>
          </w:p>
        </w:tc>
        <w:tc>
          <w:tcPr>
            <w:tcW w:w="990" w:type="dxa"/>
            <w:tcBorders>
              <w:top w:val="nil"/>
              <w:left w:val="nil"/>
              <w:bottom w:val="single" w:sz="4" w:space="0" w:color="auto"/>
              <w:right w:val="single" w:sz="4" w:space="0" w:color="auto"/>
            </w:tcBorders>
            <w:shd w:val="clear" w:color="auto" w:fill="auto"/>
            <w:noWrap/>
            <w:hideMark/>
          </w:tcPr>
          <w:p w14:paraId="060D1BA5" w14:textId="77777777" w:rsidR="00162F33" w:rsidRPr="00050E20" w:rsidRDefault="00162F33" w:rsidP="00050E20">
            <w:pP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single" w:sz="4" w:space="0" w:color="auto"/>
              <w:left w:val="nil"/>
              <w:bottom w:val="single" w:sz="4" w:space="0" w:color="auto"/>
              <w:right w:val="single" w:sz="4" w:space="0" w:color="auto"/>
            </w:tcBorders>
          </w:tcPr>
          <w:p w14:paraId="3FEA3320" w14:textId="77777777" w:rsidR="00162F33" w:rsidRPr="00050E20" w:rsidRDefault="00162F33" w:rsidP="00050E20">
            <w:pPr>
              <w:rPr>
                <w:rFonts w:ascii="Calibri" w:hAnsi="Calibri" w:cs="Times New Roman"/>
                <w:color w:val="000000"/>
                <w:sz w:val="22"/>
                <w:szCs w:val="22"/>
              </w:rPr>
            </w:pPr>
          </w:p>
        </w:tc>
        <w:tc>
          <w:tcPr>
            <w:tcW w:w="720" w:type="dxa"/>
            <w:tcBorders>
              <w:top w:val="nil"/>
              <w:left w:val="single" w:sz="4" w:space="0" w:color="auto"/>
              <w:bottom w:val="single" w:sz="4" w:space="0" w:color="auto"/>
              <w:right w:val="single" w:sz="4" w:space="0" w:color="auto"/>
            </w:tcBorders>
            <w:shd w:val="clear" w:color="auto" w:fill="auto"/>
            <w:noWrap/>
            <w:hideMark/>
          </w:tcPr>
          <w:p w14:paraId="16B83695" w14:textId="77777777" w:rsidR="00162F33" w:rsidRPr="00050E20" w:rsidRDefault="00162F33" w:rsidP="00050E20">
            <w:pP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hideMark/>
          </w:tcPr>
          <w:p w14:paraId="3412B172" w14:textId="77777777" w:rsidR="00162F33" w:rsidRPr="00050E20" w:rsidRDefault="00162F33" w:rsidP="00050E20">
            <w:pPr>
              <w:jc w:val="cente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hideMark/>
          </w:tcPr>
          <w:p w14:paraId="4C2E288C" w14:textId="77777777" w:rsidR="00162F33" w:rsidRPr="00050E20" w:rsidRDefault="00162F33" w:rsidP="00050E20">
            <w:pPr>
              <w:jc w:val="cente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hideMark/>
          </w:tcPr>
          <w:p w14:paraId="21D65D4D" w14:textId="77777777" w:rsidR="00162F33" w:rsidRPr="00050E20" w:rsidRDefault="00162F33" w:rsidP="00050E20">
            <w:pPr>
              <w:jc w:val="center"/>
              <w:rPr>
                <w:rFonts w:ascii="Calibri" w:hAnsi="Calibri" w:cs="Times New Roman"/>
                <w:color w:val="000000"/>
                <w:sz w:val="22"/>
                <w:szCs w:val="22"/>
              </w:rPr>
            </w:pPr>
            <w:r w:rsidRPr="00050E20">
              <w:rPr>
                <w:rFonts w:ascii="Calibri" w:hAnsi="Calibri" w:cs="Times New Roman"/>
                <w:color w:val="000000"/>
                <w:sz w:val="22"/>
                <w:szCs w:val="22"/>
              </w:rPr>
              <w:t> </w:t>
            </w:r>
          </w:p>
        </w:tc>
      </w:tr>
      <w:tr w:rsidR="00162F33" w:rsidRPr="00050E20" w14:paraId="1ECA7DF6" w14:textId="77777777" w:rsidTr="00162F33">
        <w:trPr>
          <w:trHeight w:val="300"/>
        </w:trPr>
        <w:tc>
          <w:tcPr>
            <w:tcW w:w="2070" w:type="dxa"/>
            <w:tcBorders>
              <w:top w:val="nil"/>
              <w:left w:val="single" w:sz="4" w:space="0" w:color="auto"/>
              <w:bottom w:val="single" w:sz="4" w:space="0" w:color="auto"/>
              <w:right w:val="single" w:sz="4" w:space="0" w:color="auto"/>
            </w:tcBorders>
            <w:shd w:val="clear" w:color="auto" w:fill="auto"/>
            <w:noWrap/>
            <w:hideMark/>
          </w:tcPr>
          <w:p w14:paraId="5DB464B8" w14:textId="2AEAA4D4"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Baldus</w:t>
            </w:r>
            <w:r>
              <w:rPr>
                <w:rFonts w:ascii="Calibri" w:hAnsi="Calibri" w:cs="Times New Roman"/>
                <w:color w:val="000000"/>
                <w:sz w:val="22"/>
                <w:szCs w:val="22"/>
              </w:rPr>
              <w:t xml:space="preserve"> </w:t>
            </w:r>
            <w:r w:rsidRPr="00050E20">
              <w:rPr>
                <w:rFonts w:ascii="Calibri" w:hAnsi="Calibri" w:cs="Times New Roman"/>
                <w:color w:val="000000"/>
                <w:sz w:val="22"/>
                <w:szCs w:val="22"/>
              </w:rPr>
              <w:t>Hall</w:t>
            </w:r>
          </w:p>
        </w:tc>
        <w:tc>
          <w:tcPr>
            <w:tcW w:w="720" w:type="dxa"/>
            <w:tcBorders>
              <w:top w:val="single" w:sz="4" w:space="0" w:color="auto"/>
              <w:left w:val="nil"/>
              <w:bottom w:val="single" w:sz="4" w:space="0" w:color="auto"/>
              <w:right w:val="single" w:sz="4" w:space="0" w:color="auto"/>
            </w:tcBorders>
          </w:tcPr>
          <w:p w14:paraId="09220BE9" w14:textId="0BA171F4" w:rsidR="00162F33"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single" w:sz="4" w:space="0" w:color="auto"/>
              <w:left w:val="single" w:sz="4" w:space="0" w:color="auto"/>
              <w:bottom w:val="single" w:sz="4" w:space="0" w:color="auto"/>
              <w:right w:val="single" w:sz="4" w:space="0" w:color="auto"/>
            </w:tcBorders>
          </w:tcPr>
          <w:p w14:paraId="6C88BCC9" w14:textId="4916C21F"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54BF51F8"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4AB8871C"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24242C38"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1054" w:type="dxa"/>
            <w:tcBorders>
              <w:top w:val="nil"/>
              <w:left w:val="nil"/>
              <w:bottom w:val="single" w:sz="4" w:space="0" w:color="auto"/>
              <w:right w:val="single" w:sz="4" w:space="0" w:color="auto"/>
            </w:tcBorders>
            <w:shd w:val="clear" w:color="auto" w:fill="auto"/>
            <w:noWrap/>
            <w:hideMark/>
          </w:tcPr>
          <w:p w14:paraId="1AC11B2A"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7D3BE449"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single" w:sz="4" w:space="0" w:color="auto"/>
              <w:left w:val="nil"/>
              <w:bottom w:val="single" w:sz="4" w:space="0" w:color="auto"/>
              <w:right w:val="single" w:sz="4" w:space="0" w:color="auto"/>
            </w:tcBorders>
          </w:tcPr>
          <w:p w14:paraId="7DB1B00A" w14:textId="77777777"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24BB62A6"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43C44D40"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5CD46D03"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5C66E0FB"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r>
      <w:tr w:rsidR="00162F33" w:rsidRPr="00050E20" w14:paraId="2478FC9F" w14:textId="77777777" w:rsidTr="00162F33">
        <w:trPr>
          <w:trHeight w:val="300"/>
        </w:trPr>
        <w:tc>
          <w:tcPr>
            <w:tcW w:w="2070" w:type="dxa"/>
            <w:tcBorders>
              <w:top w:val="nil"/>
              <w:left w:val="single" w:sz="4" w:space="0" w:color="auto"/>
              <w:bottom w:val="single" w:sz="4" w:space="0" w:color="auto"/>
              <w:right w:val="single" w:sz="4" w:space="0" w:color="auto"/>
            </w:tcBorders>
            <w:shd w:val="clear" w:color="auto" w:fill="auto"/>
            <w:noWrap/>
            <w:hideMark/>
          </w:tcPr>
          <w:p w14:paraId="594EFBF1" w14:textId="773FB572"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Clifton</w:t>
            </w:r>
            <w:r>
              <w:rPr>
                <w:rFonts w:ascii="Calibri" w:hAnsi="Calibri" w:cs="Times New Roman"/>
                <w:color w:val="000000"/>
                <w:sz w:val="22"/>
                <w:szCs w:val="22"/>
              </w:rPr>
              <w:t xml:space="preserve"> </w:t>
            </w:r>
            <w:r w:rsidRPr="00050E20">
              <w:rPr>
                <w:rFonts w:ascii="Calibri" w:hAnsi="Calibri" w:cs="Times New Roman"/>
                <w:color w:val="000000"/>
                <w:sz w:val="22"/>
                <w:szCs w:val="22"/>
              </w:rPr>
              <w:t>Hall</w:t>
            </w:r>
          </w:p>
        </w:tc>
        <w:tc>
          <w:tcPr>
            <w:tcW w:w="720" w:type="dxa"/>
            <w:tcBorders>
              <w:top w:val="single" w:sz="4" w:space="0" w:color="auto"/>
              <w:left w:val="nil"/>
              <w:bottom w:val="single" w:sz="4" w:space="0" w:color="auto"/>
              <w:right w:val="single" w:sz="4" w:space="0" w:color="auto"/>
            </w:tcBorders>
          </w:tcPr>
          <w:p w14:paraId="11D926D9" w14:textId="4B9D4F3E" w:rsidR="00162F33"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single" w:sz="4" w:space="0" w:color="auto"/>
              <w:left w:val="single" w:sz="4" w:space="0" w:color="auto"/>
              <w:bottom w:val="single" w:sz="4" w:space="0" w:color="auto"/>
              <w:right w:val="single" w:sz="4" w:space="0" w:color="auto"/>
            </w:tcBorders>
          </w:tcPr>
          <w:p w14:paraId="46242185" w14:textId="7A2FABA7"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7326C467"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3149A27F"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70EBBE5F"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1054" w:type="dxa"/>
            <w:tcBorders>
              <w:top w:val="nil"/>
              <w:left w:val="nil"/>
              <w:bottom w:val="single" w:sz="4" w:space="0" w:color="auto"/>
              <w:right w:val="single" w:sz="4" w:space="0" w:color="auto"/>
            </w:tcBorders>
            <w:shd w:val="clear" w:color="auto" w:fill="auto"/>
            <w:noWrap/>
            <w:hideMark/>
          </w:tcPr>
          <w:p w14:paraId="1EF3335B"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7305F2D0"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single" w:sz="4" w:space="0" w:color="auto"/>
              <w:left w:val="nil"/>
              <w:bottom w:val="single" w:sz="4" w:space="0" w:color="auto"/>
              <w:right w:val="single" w:sz="4" w:space="0" w:color="auto"/>
            </w:tcBorders>
          </w:tcPr>
          <w:p w14:paraId="4640FDB6" w14:textId="77777777"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46521B8A"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56F7509A"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68DC0B1F"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5CA382AC"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r>
      <w:tr w:rsidR="00162F33" w:rsidRPr="00050E20" w14:paraId="64D85000" w14:textId="77777777" w:rsidTr="00162F33">
        <w:trPr>
          <w:trHeight w:val="300"/>
        </w:trPr>
        <w:tc>
          <w:tcPr>
            <w:tcW w:w="2070" w:type="dxa"/>
            <w:tcBorders>
              <w:top w:val="nil"/>
              <w:left w:val="single" w:sz="4" w:space="0" w:color="auto"/>
              <w:bottom w:val="single" w:sz="4" w:space="0" w:color="auto"/>
              <w:right w:val="single" w:sz="4" w:space="0" w:color="auto"/>
            </w:tcBorders>
            <w:shd w:val="clear" w:color="auto" w:fill="auto"/>
            <w:noWrap/>
            <w:hideMark/>
          </w:tcPr>
          <w:p w14:paraId="50801E7A" w14:textId="6220D9FD"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Hahn Hall</w:t>
            </w:r>
          </w:p>
        </w:tc>
        <w:tc>
          <w:tcPr>
            <w:tcW w:w="720" w:type="dxa"/>
            <w:tcBorders>
              <w:top w:val="single" w:sz="4" w:space="0" w:color="auto"/>
              <w:left w:val="nil"/>
              <w:bottom w:val="single" w:sz="4" w:space="0" w:color="auto"/>
              <w:right w:val="single" w:sz="4" w:space="0" w:color="auto"/>
            </w:tcBorders>
          </w:tcPr>
          <w:p w14:paraId="603D4C8A" w14:textId="6CF5E0CD" w:rsidR="00162F33"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single" w:sz="4" w:space="0" w:color="auto"/>
              <w:left w:val="single" w:sz="4" w:space="0" w:color="auto"/>
              <w:bottom w:val="single" w:sz="4" w:space="0" w:color="auto"/>
              <w:right w:val="single" w:sz="4" w:space="0" w:color="auto"/>
            </w:tcBorders>
          </w:tcPr>
          <w:p w14:paraId="5E1E096E" w14:textId="52B40C00"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415CBC5E"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1DB34235"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00FFBFDA"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n/a</w:t>
            </w:r>
          </w:p>
        </w:tc>
        <w:tc>
          <w:tcPr>
            <w:tcW w:w="1054" w:type="dxa"/>
            <w:tcBorders>
              <w:top w:val="nil"/>
              <w:left w:val="nil"/>
              <w:bottom w:val="single" w:sz="4" w:space="0" w:color="auto"/>
              <w:right w:val="single" w:sz="4" w:space="0" w:color="auto"/>
            </w:tcBorders>
            <w:shd w:val="clear" w:color="auto" w:fill="auto"/>
            <w:noWrap/>
            <w:hideMark/>
          </w:tcPr>
          <w:p w14:paraId="6E6FC471"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n/a</w:t>
            </w:r>
          </w:p>
        </w:tc>
        <w:tc>
          <w:tcPr>
            <w:tcW w:w="990" w:type="dxa"/>
            <w:tcBorders>
              <w:top w:val="nil"/>
              <w:left w:val="nil"/>
              <w:bottom w:val="single" w:sz="4" w:space="0" w:color="auto"/>
              <w:right w:val="single" w:sz="4" w:space="0" w:color="auto"/>
            </w:tcBorders>
            <w:shd w:val="clear" w:color="auto" w:fill="auto"/>
            <w:noWrap/>
            <w:hideMark/>
          </w:tcPr>
          <w:p w14:paraId="50D0105F"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n/a</w:t>
            </w:r>
          </w:p>
        </w:tc>
        <w:tc>
          <w:tcPr>
            <w:tcW w:w="720" w:type="dxa"/>
            <w:tcBorders>
              <w:top w:val="single" w:sz="4" w:space="0" w:color="auto"/>
              <w:left w:val="nil"/>
              <w:bottom w:val="single" w:sz="4" w:space="0" w:color="auto"/>
              <w:right w:val="single" w:sz="4" w:space="0" w:color="auto"/>
            </w:tcBorders>
          </w:tcPr>
          <w:p w14:paraId="5910F27D" w14:textId="77777777"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n/a</w:t>
            </w:r>
          </w:p>
        </w:tc>
        <w:tc>
          <w:tcPr>
            <w:tcW w:w="720" w:type="dxa"/>
            <w:tcBorders>
              <w:top w:val="nil"/>
              <w:left w:val="single" w:sz="4" w:space="0" w:color="auto"/>
              <w:bottom w:val="single" w:sz="4" w:space="0" w:color="auto"/>
              <w:right w:val="single" w:sz="4" w:space="0" w:color="auto"/>
            </w:tcBorders>
            <w:shd w:val="clear" w:color="auto" w:fill="auto"/>
            <w:noWrap/>
            <w:hideMark/>
          </w:tcPr>
          <w:p w14:paraId="7A33876A"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25DEDDD4"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71F0CC47"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3DD9BDD3"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r>
      <w:tr w:rsidR="00162F33" w:rsidRPr="00050E20" w14:paraId="1DF6A4FE" w14:textId="77777777" w:rsidTr="00162F33">
        <w:trPr>
          <w:trHeight w:val="300"/>
        </w:trPr>
        <w:tc>
          <w:tcPr>
            <w:tcW w:w="2070" w:type="dxa"/>
            <w:tcBorders>
              <w:top w:val="nil"/>
              <w:left w:val="single" w:sz="4" w:space="0" w:color="auto"/>
              <w:bottom w:val="single" w:sz="4" w:space="0" w:color="auto"/>
              <w:right w:val="single" w:sz="4" w:space="0" w:color="auto"/>
            </w:tcBorders>
            <w:shd w:val="clear" w:color="auto" w:fill="auto"/>
            <w:noWrap/>
            <w:hideMark/>
          </w:tcPr>
          <w:p w14:paraId="5981F17B" w14:textId="21579741"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Knutson Hall</w:t>
            </w:r>
          </w:p>
        </w:tc>
        <w:tc>
          <w:tcPr>
            <w:tcW w:w="720" w:type="dxa"/>
            <w:tcBorders>
              <w:top w:val="single" w:sz="4" w:space="0" w:color="auto"/>
              <w:left w:val="nil"/>
              <w:bottom w:val="single" w:sz="4" w:space="0" w:color="auto"/>
              <w:right w:val="single" w:sz="4" w:space="0" w:color="auto"/>
            </w:tcBorders>
          </w:tcPr>
          <w:p w14:paraId="7A63E28D" w14:textId="2FBE0C2A" w:rsidR="00162F33"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single" w:sz="4" w:space="0" w:color="auto"/>
              <w:left w:val="single" w:sz="4" w:space="0" w:color="auto"/>
              <w:bottom w:val="single" w:sz="4" w:space="0" w:color="auto"/>
              <w:right w:val="single" w:sz="4" w:space="0" w:color="auto"/>
            </w:tcBorders>
          </w:tcPr>
          <w:p w14:paraId="6919E195" w14:textId="2AAE4398"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20F01288"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3503B97C"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6AEF87DC"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1054" w:type="dxa"/>
            <w:tcBorders>
              <w:top w:val="nil"/>
              <w:left w:val="nil"/>
              <w:bottom w:val="single" w:sz="4" w:space="0" w:color="auto"/>
              <w:right w:val="single" w:sz="4" w:space="0" w:color="auto"/>
            </w:tcBorders>
            <w:shd w:val="clear" w:color="auto" w:fill="auto"/>
            <w:noWrap/>
            <w:hideMark/>
          </w:tcPr>
          <w:p w14:paraId="023BFD82"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52791DFF"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single" w:sz="4" w:space="0" w:color="auto"/>
              <w:left w:val="nil"/>
              <w:bottom w:val="single" w:sz="4" w:space="0" w:color="auto"/>
              <w:right w:val="single" w:sz="4" w:space="0" w:color="auto"/>
            </w:tcBorders>
          </w:tcPr>
          <w:p w14:paraId="0B809B34" w14:textId="77777777"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5FCEE305"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1EE81B73"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4971BC14"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2B49390A"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r>
      <w:tr w:rsidR="00162F33" w:rsidRPr="00050E20" w14:paraId="0BCC720A" w14:textId="77777777" w:rsidTr="00162F33">
        <w:trPr>
          <w:trHeight w:val="377"/>
        </w:trPr>
        <w:tc>
          <w:tcPr>
            <w:tcW w:w="2070" w:type="dxa"/>
            <w:tcBorders>
              <w:top w:val="nil"/>
              <w:left w:val="single" w:sz="4" w:space="0" w:color="auto"/>
              <w:bottom w:val="single" w:sz="4" w:space="0" w:color="auto"/>
              <w:right w:val="single" w:sz="4" w:space="0" w:color="auto"/>
            </w:tcBorders>
            <w:shd w:val="clear" w:color="auto" w:fill="auto"/>
            <w:noWrap/>
            <w:hideMark/>
          </w:tcPr>
          <w:p w14:paraId="1A246311" w14:textId="38525202" w:rsidR="00162F33" w:rsidRPr="00050E20" w:rsidRDefault="00162F33" w:rsidP="00B64914">
            <w:pPr>
              <w:rPr>
                <w:rFonts w:ascii="Calibri" w:hAnsi="Calibri" w:cs="Times New Roman"/>
                <w:color w:val="000000"/>
                <w:sz w:val="22"/>
                <w:szCs w:val="22"/>
              </w:rPr>
            </w:pPr>
            <w:proofErr w:type="spellStart"/>
            <w:r w:rsidRPr="00050E20">
              <w:rPr>
                <w:rFonts w:ascii="Calibri" w:hAnsi="Calibri" w:cs="Times New Roman"/>
                <w:color w:val="000000"/>
                <w:sz w:val="22"/>
                <w:szCs w:val="22"/>
              </w:rPr>
              <w:t>Kraushaar</w:t>
            </w:r>
            <w:proofErr w:type="spellEnd"/>
            <w:r w:rsidRPr="00050E20">
              <w:rPr>
                <w:rFonts w:ascii="Calibri" w:hAnsi="Calibri" w:cs="Times New Roman"/>
                <w:color w:val="000000"/>
                <w:sz w:val="22"/>
                <w:szCs w:val="22"/>
              </w:rPr>
              <w:t xml:space="preserve"> Hall</w:t>
            </w:r>
          </w:p>
        </w:tc>
        <w:tc>
          <w:tcPr>
            <w:tcW w:w="720" w:type="dxa"/>
            <w:tcBorders>
              <w:top w:val="single" w:sz="4" w:space="0" w:color="auto"/>
              <w:left w:val="nil"/>
              <w:bottom w:val="single" w:sz="4" w:space="0" w:color="auto"/>
              <w:right w:val="single" w:sz="4" w:space="0" w:color="auto"/>
            </w:tcBorders>
          </w:tcPr>
          <w:p w14:paraId="79B5AD1A" w14:textId="28E56C1E" w:rsidR="00162F33"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single" w:sz="4" w:space="0" w:color="auto"/>
              <w:left w:val="single" w:sz="4" w:space="0" w:color="auto"/>
              <w:bottom w:val="single" w:sz="4" w:space="0" w:color="auto"/>
              <w:right w:val="single" w:sz="4" w:space="0" w:color="auto"/>
            </w:tcBorders>
          </w:tcPr>
          <w:p w14:paraId="00F93EE6" w14:textId="64F72E3C"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74EEA81C"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02B440F9"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582D46C7"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n/a</w:t>
            </w:r>
          </w:p>
        </w:tc>
        <w:tc>
          <w:tcPr>
            <w:tcW w:w="1054" w:type="dxa"/>
            <w:tcBorders>
              <w:top w:val="nil"/>
              <w:left w:val="nil"/>
              <w:bottom w:val="single" w:sz="4" w:space="0" w:color="auto"/>
              <w:right w:val="single" w:sz="4" w:space="0" w:color="auto"/>
            </w:tcBorders>
            <w:shd w:val="clear" w:color="auto" w:fill="auto"/>
            <w:noWrap/>
            <w:hideMark/>
          </w:tcPr>
          <w:p w14:paraId="5C013495"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n/a</w:t>
            </w:r>
          </w:p>
        </w:tc>
        <w:tc>
          <w:tcPr>
            <w:tcW w:w="990" w:type="dxa"/>
            <w:tcBorders>
              <w:top w:val="nil"/>
              <w:left w:val="nil"/>
              <w:bottom w:val="single" w:sz="4" w:space="0" w:color="auto"/>
              <w:right w:val="single" w:sz="4" w:space="0" w:color="auto"/>
            </w:tcBorders>
            <w:shd w:val="clear" w:color="auto" w:fill="auto"/>
            <w:noWrap/>
            <w:hideMark/>
          </w:tcPr>
          <w:p w14:paraId="354B2560"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n/a</w:t>
            </w:r>
          </w:p>
        </w:tc>
        <w:tc>
          <w:tcPr>
            <w:tcW w:w="720" w:type="dxa"/>
            <w:tcBorders>
              <w:top w:val="single" w:sz="4" w:space="0" w:color="auto"/>
              <w:left w:val="nil"/>
              <w:bottom w:val="single" w:sz="4" w:space="0" w:color="auto"/>
              <w:right w:val="single" w:sz="4" w:space="0" w:color="auto"/>
            </w:tcBorders>
          </w:tcPr>
          <w:p w14:paraId="1EE5A746" w14:textId="77777777"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n/a</w:t>
            </w:r>
          </w:p>
        </w:tc>
        <w:tc>
          <w:tcPr>
            <w:tcW w:w="720" w:type="dxa"/>
            <w:tcBorders>
              <w:top w:val="nil"/>
              <w:left w:val="single" w:sz="4" w:space="0" w:color="auto"/>
              <w:bottom w:val="single" w:sz="4" w:space="0" w:color="auto"/>
              <w:right w:val="single" w:sz="4" w:space="0" w:color="auto"/>
            </w:tcBorders>
            <w:shd w:val="clear" w:color="auto" w:fill="auto"/>
            <w:noWrap/>
            <w:hideMark/>
          </w:tcPr>
          <w:p w14:paraId="6B4EE246"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4C4B79F6"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0692A6D1"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4316483D"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r>
      <w:tr w:rsidR="00162F33" w:rsidRPr="00050E20" w14:paraId="20F70A58" w14:textId="77777777" w:rsidTr="00162F33">
        <w:trPr>
          <w:trHeight w:val="300"/>
        </w:trPr>
        <w:tc>
          <w:tcPr>
            <w:tcW w:w="2070" w:type="dxa"/>
            <w:tcBorders>
              <w:top w:val="nil"/>
              <w:left w:val="single" w:sz="4" w:space="0" w:color="auto"/>
              <w:bottom w:val="single" w:sz="4" w:space="0" w:color="auto"/>
              <w:right w:val="single" w:sz="4" w:space="0" w:color="auto"/>
            </w:tcBorders>
            <w:shd w:val="clear" w:color="auto" w:fill="auto"/>
            <w:noWrap/>
            <w:hideMark/>
          </w:tcPr>
          <w:p w14:paraId="3D3FA666" w14:textId="4920F5CF"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Trinity Hall</w:t>
            </w:r>
          </w:p>
        </w:tc>
        <w:tc>
          <w:tcPr>
            <w:tcW w:w="720" w:type="dxa"/>
            <w:tcBorders>
              <w:top w:val="single" w:sz="4" w:space="0" w:color="auto"/>
              <w:left w:val="nil"/>
              <w:bottom w:val="single" w:sz="4" w:space="0" w:color="auto"/>
              <w:right w:val="single" w:sz="4" w:space="0" w:color="auto"/>
            </w:tcBorders>
          </w:tcPr>
          <w:p w14:paraId="3614D315" w14:textId="047191F8" w:rsidR="00162F33"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single" w:sz="4" w:space="0" w:color="auto"/>
              <w:left w:val="single" w:sz="4" w:space="0" w:color="auto"/>
              <w:bottom w:val="single" w:sz="4" w:space="0" w:color="auto"/>
              <w:right w:val="single" w:sz="4" w:space="0" w:color="auto"/>
            </w:tcBorders>
          </w:tcPr>
          <w:p w14:paraId="4DDF7CCF" w14:textId="49BEC192"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11C3DE4E"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2234064B"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40E22850"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1054" w:type="dxa"/>
            <w:tcBorders>
              <w:top w:val="nil"/>
              <w:left w:val="nil"/>
              <w:bottom w:val="single" w:sz="4" w:space="0" w:color="auto"/>
              <w:right w:val="single" w:sz="4" w:space="0" w:color="auto"/>
            </w:tcBorders>
            <w:shd w:val="clear" w:color="auto" w:fill="auto"/>
            <w:noWrap/>
            <w:hideMark/>
          </w:tcPr>
          <w:p w14:paraId="3F316053"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64493321"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single" w:sz="4" w:space="0" w:color="auto"/>
              <w:left w:val="nil"/>
              <w:bottom w:val="single" w:sz="4" w:space="0" w:color="auto"/>
              <w:right w:val="single" w:sz="4" w:space="0" w:color="auto"/>
            </w:tcBorders>
          </w:tcPr>
          <w:p w14:paraId="673B772A" w14:textId="77777777"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6F5781F6"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0B21B64D"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275B6C3C"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7953FF7A"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r>
      <w:tr w:rsidR="00162F33" w:rsidRPr="00050E20" w14:paraId="3A152F05" w14:textId="77777777" w:rsidTr="00162F33">
        <w:trPr>
          <w:trHeight w:val="300"/>
        </w:trPr>
        <w:tc>
          <w:tcPr>
            <w:tcW w:w="2070" w:type="dxa"/>
            <w:tcBorders>
              <w:top w:val="nil"/>
              <w:left w:val="single" w:sz="4" w:space="0" w:color="auto"/>
              <w:bottom w:val="single" w:sz="4" w:space="0" w:color="auto"/>
              <w:right w:val="single" w:sz="4" w:space="0" w:color="auto"/>
            </w:tcBorders>
            <w:shd w:val="clear" w:color="auto" w:fill="auto"/>
            <w:noWrap/>
            <w:hideMark/>
          </w:tcPr>
          <w:p w14:paraId="40548F1C" w14:textId="1082F34C"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Seguin Hall</w:t>
            </w:r>
          </w:p>
        </w:tc>
        <w:tc>
          <w:tcPr>
            <w:tcW w:w="720" w:type="dxa"/>
            <w:tcBorders>
              <w:top w:val="single" w:sz="4" w:space="0" w:color="auto"/>
              <w:left w:val="nil"/>
              <w:bottom w:val="single" w:sz="4" w:space="0" w:color="auto"/>
              <w:right w:val="single" w:sz="4" w:space="0" w:color="auto"/>
            </w:tcBorders>
          </w:tcPr>
          <w:p w14:paraId="13D7B089" w14:textId="13F98D1F" w:rsidR="00162F33"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single" w:sz="4" w:space="0" w:color="auto"/>
              <w:left w:val="single" w:sz="4" w:space="0" w:color="auto"/>
              <w:bottom w:val="single" w:sz="4" w:space="0" w:color="auto"/>
              <w:right w:val="single" w:sz="4" w:space="0" w:color="auto"/>
            </w:tcBorders>
          </w:tcPr>
          <w:p w14:paraId="07030768" w14:textId="57F2ACB0"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1A3FD948"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1E7F50FC"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1552A55F"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1</w:t>
            </w:r>
          </w:p>
        </w:tc>
        <w:tc>
          <w:tcPr>
            <w:tcW w:w="1054" w:type="dxa"/>
            <w:tcBorders>
              <w:top w:val="nil"/>
              <w:left w:val="nil"/>
              <w:bottom w:val="single" w:sz="4" w:space="0" w:color="auto"/>
              <w:right w:val="single" w:sz="4" w:space="0" w:color="auto"/>
            </w:tcBorders>
            <w:shd w:val="clear" w:color="auto" w:fill="auto"/>
            <w:noWrap/>
            <w:hideMark/>
          </w:tcPr>
          <w:p w14:paraId="1E9EEE7A"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522F844D"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single" w:sz="4" w:space="0" w:color="auto"/>
              <w:left w:val="nil"/>
              <w:bottom w:val="single" w:sz="4" w:space="0" w:color="auto"/>
              <w:right w:val="single" w:sz="4" w:space="0" w:color="auto"/>
            </w:tcBorders>
          </w:tcPr>
          <w:p w14:paraId="03F370D7" w14:textId="77777777"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2D3CAD0A"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0BC736AC"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74891662"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4A2CACC1"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r>
      <w:tr w:rsidR="00162F33" w:rsidRPr="00050E20" w14:paraId="4014B459" w14:textId="77777777" w:rsidTr="00162F33">
        <w:trPr>
          <w:trHeight w:val="300"/>
        </w:trPr>
        <w:tc>
          <w:tcPr>
            <w:tcW w:w="2070" w:type="dxa"/>
            <w:tcBorders>
              <w:top w:val="nil"/>
              <w:left w:val="single" w:sz="4" w:space="0" w:color="auto"/>
              <w:bottom w:val="single" w:sz="4" w:space="0" w:color="auto"/>
              <w:right w:val="single" w:sz="4" w:space="0" w:color="auto"/>
            </w:tcBorders>
            <w:shd w:val="clear" w:color="auto" w:fill="auto"/>
            <w:noWrap/>
            <w:hideMark/>
          </w:tcPr>
          <w:p w14:paraId="59B997AD" w14:textId="3B98D319" w:rsidR="00162F33" w:rsidRPr="00050E20" w:rsidRDefault="00162F33" w:rsidP="00B64914">
            <w:pPr>
              <w:rPr>
                <w:rFonts w:ascii="Calibri" w:hAnsi="Calibri" w:cs="Times New Roman"/>
                <w:color w:val="000000"/>
                <w:sz w:val="22"/>
                <w:szCs w:val="22"/>
              </w:rPr>
            </w:pPr>
            <w:r>
              <w:rPr>
                <w:rFonts w:ascii="Calibri" w:hAnsi="Calibri" w:cs="Times New Roman"/>
                <w:color w:val="000000"/>
                <w:sz w:val="22"/>
                <w:szCs w:val="22"/>
              </w:rPr>
              <w:t>Centennial Hall</w:t>
            </w:r>
          </w:p>
        </w:tc>
        <w:tc>
          <w:tcPr>
            <w:tcW w:w="720" w:type="dxa"/>
            <w:tcBorders>
              <w:top w:val="single" w:sz="4" w:space="0" w:color="auto"/>
              <w:left w:val="nil"/>
              <w:bottom w:val="single" w:sz="4" w:space="0" w:color="auto"/>
              <w:right w:val="single" w:sz="4" w:space="0" w:color="auto"/>
            </w:tcBorders>
          </w:tcPr>
          <w:p w14:paraId="069E3CC7" w14:textId="70E74371"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single" w:sz="4" w:space="0" w:color="auto"/>
              <w:left w:val="single" w:sz="4" w:space="0" w:color="auto"/>
              <w:bottom w:val="single" w:sz="4" w:space="0" w:color="auto"/>
              <w:right w:val="single" w:sz="4" w:space="0" w:color="auto"/>
            </w:tcBorders>
          </w:tcPr>
          <w:p w14:paraId="3FFC9EEA" w14:textId="73132C53"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59695365" w14:textId="5124752F"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38B1221C" w14:textId="5969DA88"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r w:rsidRPr="00050E20">
              <w:rPr>
                <w:rFonts w:ascii="Calibri" w:hAnsi="Calibri" w:cs="Times New Roman"/>
                <w:color w:val="000000"/>
                <w:sz w:val="22"/>
                <w:szCs w:val="22"/>
              </w:rPr>
              <w:t> </w:t>
            </w:r>
          </w:p>
        </w:tc>
        <w:tc>
          <w:tcPr>
            <w:tcW w:w="990" w:type="dxa"/>
            <w:tcBorders>
              <w:top w:val="nil"/>
              <w:left w:val="nil"/>
              <w:bottom w:val="single" w:sz="4" w:space="0" w:color="auto"/>
              <w:right w:val="single" w:sz="4" w:space="0" w:color="auto"/>
            </w:tcBorders>
            <w:shd w:val="clear" w:color="auto" w:fill="auto"/>
            <w:noWrap/>
            <w:hideMark/>
          </w:tcPr>
          <w:p w14:paraId="7E764C88" w14:textId="4CF184D9"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r w:rsidRPr="00050E20">
              <w:rPr>
                <w:rFonts w:ascii="Calibri" w:hAnsi="Calibri" w:cs="Times New Roman"/>
                <w:color w:val="000000"/>
                <w:sz w:val="22"/>
                <w:szCs w:val="22"/>
              </w:rPr>
              <w:t> </w:t>
            </w:r>
          </w:p>
        </w:tc>
        <w:tc>
          <w:tcPr>
            <w:tcW w:w="1054" w:type="dxa"/>
            <w:tcBorders>
              <w:top w:val="nil"/>
              <w:left w:val="nil"/>
              <w:bottom w:val="single" w:sz="4" w:space="0" w:color="auto"/>
              <w:right w:val="single" w:sz="4" w:space="0" w:color="auto"/>
            </w:tcBorders>
            <w:shd w:val="clear" w:color="auto" w:fill="auto"/>
            <w:noWrap/>
            <w:hideMark/>
          </w:tcPr>
          <w:p w14:paraId="1B62FEBC" w14:textId="688252D2"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r w:rsidRPr="00050E20">
              <w:rPr>
                <w:rFonts w:ascii="Calibri" w:hAnsi="Calibri" w:cs="Times New Roman"/>
                <w:color w:val="000000"/>
                <w:sz w:val="22"/>
                <w:szCs w:val="22"/>
              </w:rPr>
              <w:t> </w:t>
            </w:r>
          </w:p>
        </w:tc>
        <w:tc>
          <w:tcPr>
            <w:tcW w:w="990" w:type="dxa"/>
            <w:tcBorders>
              <w:top w:val="nil"/>
              <w:left w:val="nil"/>
              <w:bottom w:val="single" w:sz="4" w:space="0" w:color="auto"/>
              <w:right w:val="single" w:sz="4" w:space="0" w:color="auto"/>
            </w:tcBorders>
            <w:shd w:val="clear" w:color="auto" w:fill="auto"/>
            <w:noWrap/>
            <w:hideMark/>
          </w:tcPr>
          <w:p w14:paraId="3FD3398E"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single" w:sz="4" w:space="0" w:color="auto"/>
              <w:left w:val="nil"/>
              <w:bottom w:val="single" w:sz="4" w:space="0" w:color="auto"/>
              <w:right w:val="single" w:sz="4" w:space="0" w:color="auto"/>
            </w:tcBorders>
          </w:tcPr>
          <w:p w14:paraId="2553CC76" w14:textId="77777777" w:rsidR="00162F33" w:rsidRPr="00050E20" w:rsidRDefault="00162F33" w:rsidP="00B64914">
            <w:pPr>
              <w:jc w:val="right"/>
              <w:rPr>
                <w:rFonts w:ascii="Calibri" w:hAnsi="Calibri" w:cs="Times New Roman"/>
                <w:color w:val="000000"/>
                <w:sz w:val="22"/>
                <w:szCs w:val="22"/>
              </w:rPr>
            </w:pPr>
          </w:p>
        </w:tc>
        <w:tc>
          <w:tcPr>
            <w:tcW w:w="720" w:type="dxa"/>
            <w:tcBorders>
              <w:top w:val="nil"/>
              <w:left w:val="single" w:sz="4" w:space="0" w:color="auto"/>
              <w:bottom w:val="single" w:sz="4" w:space="0" w:color="auto"/>
              <w:right w:val="single" w:sz="4" w:space="0" w:color="auto"/>
            </w:tcBorders>
            <w:shd w:val="clear" w:color="auto" w:fill="auto"/>
            <w:noWrap/>
            <w:hideMark/>
          </w:tcPr>
          <w:p w14:paraId="1AD79679"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hideMark/>
          </w:tcPr>
          <w:p w14:paraId="5BB45DFF"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hideMark/>
          </w:tcPr>
          <w:p w14:paraId="3186E8C3"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hideMark/>
          </w:tcPr>
          <w:p w14:paraId="1F9C549D"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 </w:t>
            </w:r>
          </w:p>
        </w:tc>
      </w:tr>
      <w:tr w:rsidR="00162F33" w:rsidRPr="00050E20" w14:paraId="2741AED8" w14:textId="77777777" w:rsidTr="00162F33">
        <w:trPr>
          <w:trHeight w:val="300"/>
        </w:trPr>
        <w:tc>
          <w:tcPr>
            <w:tcW w:w="2070" w:type="dxa"/>
            <w:tcBorders>
              <w:top w:val="nil"/>
              <w:left w:val="single" w:sz="4" w:space="0" w:color="auto"/>
              <w:bottom w:val="single" w:sz="4" w:space="0" w:color="auto"/>
              <w:right w:val="single" w:sz="4" w:space="0" w:color="auto"/>
            </w:tcBorders>
            <w:shd w:val="clear" w:color="auto" w:fill="auto"/>
            <w:noWrap/>
          </w:tcPr>
          <w:p w14:paraId="0F485332" w14:textId="77777777" w:rsidR="00162F33" w:rsidRPr="00050E20" w:rsidRDefault="00162F33" w:rsidP="00B64914">
            <w:pPr>
              <w:rPr>
                <w:rFonts w:ascii="Calibri" w:hAnsi="Calibri" w:cs="Times New Roman"/>
                <w:color w:val="000000"/>
                <w:sz w:val="22"/>
                <w:szCs w:val="22"/>
              </w:rPr>
            </w:pPr>
          </w:p>
        </w:tc>
        <w:tc>
          <w:tcPr>
            <w:tcW w:w="720" w:type="dxa"/>
            <w:tcBorders>
              <w:top w:val="single" w:sz="4" w:space="0" w:color="auto"/>
              <w:left w:val="nil"/>
              <w:bottom w:val="single" w:sz="4" w:space="0" w:color="auto"/>
              <w:right w:val="single" w:sz="4" w:space="0" w:color="auto"/>
            </w:tcBorders>
          </w:tcPr>
          <w:p w14:paraId="64AC4F0C" w14:textId="77777777" w:rsidR="00162F33" w:rsidRPr="00050E20" w:rsidRDefault="00162F33" w:rsidP="00B64914">
            <w:pPr>
              <w:jc w:val="right"/>
              <w:rPr>
                <w:rFonts w:ascii="Calibri" w:hAnsi="Calibri" w:cs="Times New Roman"/>
                <w:color w:val="000000"/>
                <w:sz w:val="22"/>
                <w:szCs w:val="22"/>
              </w:rPr>
            </w:pPr>
          </w:p>
        </w:tc>
        <w:tc>
          <w:tcPr>
            <w:tcW w:w="720" w:type="dxa"/>
            <w:tcBorders>
              <w:top w:val="single" w:sz="4" w:space="0" w:color="auto"/>
              <w:left w:val="single" w:sz="4" w:space="0" w:color="auto"/>
              <w:bottom w:val="single" w:sz="4" w:space="0" w:color="auto"/>
              <w:right w:val="single" w:sz="4" w:space="0" w:color="auto"/>
            </w:tcBorders>
          </w:tcPr>
          <w:p w14:paraId="41616DCE" w14:textId="77777777" w:rsidR="00162F33" w:rsidRPr="00050E20" w:rsidRDefault="00162F33" w:rsidP="00B64914">
            <w:pPr>
              <w:jc w:val="right"/>
              <w:rPr>
                <w:rFonts w:ascii="Calibri" w:hAnsi="Calibri" w:cs="Times New Roman"/>
                <w:color w:val="000000"/>
                <w:sz w:val="22"/>
                <w:szCs w:val="22"/>
              </w:rPr>
            </w:pPr>
          </w:p>
        </w:tc>
        <w:tc>
          <w:tcPr>
            <w:tcW w:w="720" w:type="dxa"/>
            <w:tcBorders>
              <w:top w:val="nil"/>
              <w:left w:val="single" w:sz="4" w:space="0" w:color="auto"/>
              <w:bottom w:val="single" w:sz="4" w:space="0" w:color="auto"/>
              <w:right w:val="single" w:sz="4" w:space="0" w:color="auto"/>
            </w:tcBorders>
            <w:shd w:val="clear" w:color="auto" w:fill="auto"/>
            <w:noWrap/>
          </w:tcPr>
          <w:p w14:paraId="51BE47A2" w14:textId="77777777" w:rsidR="00162F33" w:rsidRPr="00050E20" w:rsidRDefault="00162F33" w:rsidP="00B64914">
            <w:pPr>
              <w:jc w:val="right"/>
              <w:rPr>
                <w:rFonts w:ascii="Calibri" w:hAnsi="Calibri" w:cs="Times New Roman"/>
                <w:color w:val="000000"/>
                <w:sz w:val="22"/>
                <w:szCs w:val="22"/>
              </w:rPr>
            </w:pPr>
          </w:p>
        </w:tc>
        <w:tc>
          <w:tcPr>
            <w:tcW w:w="720" w:type="dxa"/>
            <w:tcBorders>
              <w:top w:val="nil"/>
              <w:left w:val="nil"/>
              <w:bottom w:val="single" w:sz="4" w:space="0" w:color="auto"/>
              <w:right w:val="single" w:sz="4" w:space="0" w:color="auto"/>
            </w:tcBorders>
            <w:shd w:val="clear" w:color="auto" w:fill="auto"/>
            <w:noWrap/>
          </w:tcPr>
          <w:p w14:paraId="0BCEFCDA" w14:textId="77777777" w:rsidR="00162F33" w:rsidRPr="00050E20" w:rsidRDefault="00162F33" w:rsidP="00B64914">
            <w:pPr>
              <w:jc w:val="right"/>
              <w:rPr>
                <w:rFonts w:ascii="Calibri" w:hAnsi="Calibri" w:cs="Times New Roman"/>
                <w:color w:val="000000"/>
                <w:sz w:val="22"/>
                <w:szCs w:val="22"/>
              </w:rPr>
            </w:pPr>
          </w:p>
        </w:tc>
        <w:tc>
          <w:tcPr>
            <w:tcW w:w="990" w:type="dxa"/>
            <w:tcBorders>
              <w:top w:val="nil"/>
              <w:left w:val="nil"/>
              <w:bottom w:val="single" w:sz="4" w:space="0" w:color="auto"/>
              <w:right w:val="single" w:sz="4" w:space="0" w:color="auto"/>
            </w:tcBorders>
            <w:shd w:val="clear" w:color="auto" w:fill="auto"/>
            <w:noWrap/>
          </w:tcPr>
          <w:p w14:paraId="1EC6F95C" w14:textId="77777777" w:rsidR="00162F33" w:rsidRPr="00050E20" w:rsidRDefault="00162F33" w:rsidP="00B64914">
            <w:pPr>
              <w:jc w:val="right"/>
              <w:rPr>
                <w:rFonts w:ascii="Calibri" w:hAnsi="Calibri" w:cs="Times New Roman"/>
                <w:color w:val="000000"/>
                <w:sz w:val="22"/>
                <w:szCs w:val="22"/>
              </w:rPr>
            </w:pPr>
          </w:p>
        </w:tc>
        <w:tc>
          <w:tcPr>
            <w:tcW w:w="1054" w:type="dxa"/>
            <w:tcBorders>
              <w:top w:val="nil"/>
              <w:left w:val="nil"/>
              <w:bottom w:val="single" w:sz="4" w:space="0" w:color="auto"/>
              <w:right w:val="single" w:sz="4" w:space="0" w:color="auto"/>
            </w:tcBorders>
            <w:shd w:val="clear" w:color="auto" w:fill="auto"/>
            <w:noWrap/>
          </w:tcPr>
          <w:p w14:paraId="525900CF" w14:textId="77777777" w:rsidR="00162F33" w:rsidRPr="00050E20" w:rsidRDefault="00162F33" w:rsidP="00B64914">
            <w:pPr>
              <w:jc w:val="right"/>
              <w:rPr>
                <w:rFonts w:ascii="Calibri" w:hAnsi="Calibri" w:cs="Times New Roman"/>
                <w:color w:val="000000"/>
                <w:sz w:val="22"/>
                <w:szCs w:val="22"/>
              </w:rPr>
            </w:pPr>
          </w:p>
        </w:tc>
        <w:tc>
          <w:tcPr>
            <w:tcW w:w="990" w:type="dxa"/>
            <w:tcBorders>
              <w:top w:val="nil"/>
              <w:left w:val="nil"/>
              <w:bottom w:val="single" w:sz="4" w:space="0" w:color="auto"/>
              <w:right w:val="single" w:sz="4" w:space="0" w:color="auto"/>
            </w:tcBorders>
            <w:shd w:val="clear" w:color="auto" w:fill="auto"/>
            <w:noWrap/>
          </w:tcPr>
          <w:p w14:paraId="3B80DC7E" w14:textId="77777777" w:rsidR="00162F33" w:rsidRPr="00050E20" w:rsidRDefault="00162F33" w:rsidP="00B64914">
            <w:pPr>
              <w:jc w:val="right"/>
              <w:rPr>
                <w:rFonts w:ascii="Calibri" w:hAnsi="Calibri" w:cs="Times New Roman"/>
                <w:color w:val="000000"/>
                <w:sz w:val="22"/>
                <w:szCs w:val="22"/>
              </w:rPr>
            </w:pPr>
          </w:p>
        </w:tc>
        <w:tc>
          <w:tcPr>
            <w:tcW w:w="720" w:type="dxa"/>
            <w:tcBorders>
              <w:top w:val="single" w:sz="4" w:space="0" w:color="auto"/>
              <w:left w:val="nil"/>
              <w:bottom w:val="single" w:sz="4" w:space="0" w:color="auto"/>
              <w:right w:val="single" w:sz="4" w:space="0" w:color="auto"/>
            </w:tcBorders>
          </w:tcPr>
          <w:p w14:paraId="599798B3" w14:textId="77777777" w:rsidR="00162F33" w:rsidRPr="00050E20" w:rsidRDefault="00162F33" w:rsidP="00B64914">
            <w:pPr>
              <w:jc w:val="right"/>
              <w:rPr>
                <w:rFonts w:ascii="Calibri" w:hAnsi="Calibri" w:cs="Times New Roman"/>
                <w:color w:val="000000"/>
                <w:sz w:val="22"/>
                <w:szCs w:val="22"/>
              </w:rPr>
            </w:pPr>
          </w:p>
        </w:tc>
        <w:tc>
          <w:tcPr>
            <w:tcW w:w="720" w:type="dxa"/>
            <w:tcBorders>
              <w:top w:val="nil"/>
              <w:left w:val="single" w:sz="4" w:space="0" w:color="auto"/>
              <w:bottom w:val="single" w:sz="4" w:space="0" w:color="auto"/>
              <w:right w:val="single" w:sz="4" w:space="0" w:color="auto"/>
            </w:tcBorders>
            <w:shd w:val="clear" w:color="auto" w:fill="auto"/>
            <w:noWrap/>
          </w:tcPr>
          <w:p w14:paraId="27C9FD72" w14:textId="77777777" w:rsidR="00162F33" w:rsidRPr="00050E20" w:rsidRDefault="00162F33" w:rsidP="00B64914">
            <w:pPr>
              <w:jc w:val="right"/>
              <w:rPr>
                <w:rFonts w:ascii="Calibri" w:hAnsi="Calibri" w:cs="Times New Roman"/>
                <w:color w:val="000000"/>
                <w:sz w:val="22"/>
                <w:szCs w:val="22"/>
              </w:rPr>
            </w:pPr>
          </w:p>
        </w:tc>
        <w:tc>
          <w:tcPr>
            <w:tcW w:w="720" w:type="dxa"/>
            <w:tcBorders>
              <w:top w:val="nil"/>
              <w:left w:val="nil"/>
              <w:bottom w:val="single" w:sz="4" w:space="0" w:color="auto"/>
              <w:right w:val="single" w:sz="4" w:space="0" w:color="auto"/>
            </w:tcBorders>
            <w:shd w:val="clear" w:color="auto" w:fill="auto"/>
            <w:noWrap/>
          </w:tcPr>
          <w:p w14:paraId="0B0CBFE8" w14:textId="77777777" w:rsidR="00162F33" w:rsidRPr="00050E20" w:rsidRDefault="00162F33" w:rsidP="00B64914">
            <w:pPr>
              <w:jc w:val="right"/>
              <w:rPr>
                <w:rFonts w:ascii="Calibri" w:hAnsi="Calibri" w:cs="Times New Roman"/>
                <w:color w:val="000000"/>
                <w:sz w:val="22"/>
                <w:szCs w:val="22"/>
              </w:rPr>
            </w:pPr>
          </w:p>
        </w:tc>
        <w:tc>
          <w:tcPr>
            <w:tcW w:w="720" w:type="dxa"/>
            <w:tcBorders>
              <w:top w:val="nil"/>
              <w:left w:val="nil"/>
              <w:bottom w:val="single" w:sz="4" w:space="0" w:color="auto"/>
              <w:right w:val="single" w:sz="4" w:space="0" w:color="auto"/>
            </w:tcBorders>
            <w:shd w:val="clear" w:color="auto" w:fill="auto"/>
            <w:noWrap/>
          </w:tcPr>
          <w:p w14:paraId="032AD152" w14:textId="77777777" w:rsidR="00162F33" w:rsidRPr="00050E20" w:rsidRDefault="00162F33" w:rsidP="00B64914">
            <w:pPr>
              <w:jc w:val="right"/>
              <w:rPr>
                <w:rFonts w:ascii="Calibri" w:hAnsi="Calibri" w:cs="Times New Roman"/>
                <w:color w:val="000000"/>
                <w:sz w:val="22"/>
                <w:szCs w:val="22"/>
              </w:rPr>
            </w:pPr>
          </w:p>
        </w:tc>
        <w:tc>
          <w:tcPr>
            <w:tcW w:w="720" w:type="dxa"/>
            <w:tcBorders>
              <w:top w:val="nil"/>
              <w:left w:val="nil"/>
              <w:bottom w:val="single" w:sz="4" w:space="0" w:color="auto"/>
              <w:right w:val="single" w:sz="4" w:space="0" w:color="auto"/>
            </w:tcBorders>
            <w:shd w:val="clear" w:color="auto" w:fill="auto"/>
            <w:noWrap/>
          </w:tcPr>
          <w:p w14:paraId="1CACE672" w14:textId="77777777" w:rsidR="00162F33" w:rsidRPr="00050E20" w:rsidRDefault="00162F33" w:rsidP="00B64914">
            <w:pPr>
              <w:jc w:val="right"/>
              <w:rPr>
                <w:rFonts w:ascii="Calibri" w:hAnsi="Calibri" w:cs="Times New Roman"/>
                <w:color w:val="000000"/>
                <w:sz w:val="22"/>
                <w:szCs w:val="22"/>
              </w:rPr>
            </w:pPr>
          </w:p>
        </w:tc>
      </w:tr>
      <w:tr w:rsidR="00162F33" w:rsidRPr="00050E20" w14:paraId="489DB716" w14:textId="77777777" w:rsidTr="00162F33">
        <w:trPr>
          <w:trHeight w:val="300"/>
        </w:trPr>
        <w:tc>
          <w:tcPr>
            <w:tcW w:w="2070" w:type="dxa"/>
            <w:tcBorders>
              <w:top w:val="nil"/>
              <w:left w:val="single" w:sz="4" w:space="0" w:color="auto"/>
              <w:bottom w:val="single" w:sz="4" w:space="0" w:color="auto"/>
              <w:right w:val="single" w:sz="4" w:space="0" w:color="auto"/>
            </w:tcBorders>
            <w:shd w:val="clear" w:color="auto" w:fill="auto"/>
            <w:noWrap/>
            <w:hideMark/>
          </w:tcPr>
          <w:p w14:paraId="75579092" w14:textId="77777777" w:rsidR="00162F33" w:rsidRPr="00050E20" w:rsidRDefault="00162F33" w:rsidP="00B64914">
            <w:pPr>
              <w:rPr>
                <w:rFonts w:ascii="Calibri" w:hAnsi="Calibri" w:cs="Times New Roman"/>
                <w:color w:val="000000"/>
                <w:sz w:val="22"/>
                <w:szCs w:val="22"/>
              </w:rPr>
            </w:pPr>
            <w:proofErr w:type="spellStart"/>
            <w:r w:rsidRPr="00050E20">
              <w:rPr>
                <w:rFonts w:ascii="Calibri" w:hAnsi="Calibri" w:cs="Times New Roman"/>
                <w:color w:val="000000"/>
                <w:sz w:val="22"/>
                <w:szCs w:val="22"/>
              </w:rPr>
              <w:t>Bogisch</w:t>
            </w:r>
            <w:proofErr w:type="spellEnd"/>
            <w:r w:rsidRPr="00050E20">
              <w:rPr>
                <w:rFonts w:ascii="Calibri" w:hAnsi="Calibri" w:cs="Times New Roman"/>
                <w:color w:val="000000"/>
                <w:sz w:val="22"/>
                <w:szCs w:val="22"/>
              </w:rPr>
              <w:t xml:space="preserve"> Apartments</w:t>
            </w:r>
          </w:p>
        </w:tc>
        <w:tc>
          <w:tcPr>
            <w:tcW w:w="720" w:type="dxa"/>
            <w:tcBorders>
              <w:top w:val="single" w:sz="4" w:space="0" w:color="auto"/>
              <w:left w:val="nil"/>
              <w:bottom w:val="single" w:sz="4" w:space="0" w:color="auto"/>
              <w:right w:val="single" w:sz="4" w:space="0" w:color="auto"/>
            </w:tcBorders>
          </w:tcPr>
          <w:p w14:paraId="11F7E356" w14:textId="67A79050" w:rsidR="00162F33"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single" w:sz="4" w:space="0" w:color="auto"/>
              <w:left w:val="single" w:sz="4" w:space="0" w:color="auto"/>
              <w:bottom w:val="single" w:sz="4" w:space="0" w:color="auto"/>
              <w:right w:val="single" w:sz="4" w:space="0" w:color="auto"/>
            </w:tcBorders>
          </w:tcPr>
          <w:p w14:paraId="3B5233DD" w14:textId="7F8E524A"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5B9C84D1"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1EA03678"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03566CB1"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1054" w:type="dxa"/>
            <w:tcBorders>
              <w:top w:val="nil"/>
              <w:left w:val="nil"/>
              <w:bottom w:val="single" w:sz="4" w:space="0" w:color="auto"/>
              <w:right w:val="single" w:sz="4" w:space="0" w:color="auto"/>
            </w:tcBorders>
            <w:shd w:val="clear" w:color="auto" w:fill="auto"/>
            <w:noWrap/>
            <w:hideMark/>
          </w:tcPr>
          <w:p w14:paraId="259486A3"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4DFDE7DE"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single" w:sz="4" w:space="0" w:color="auto"/>
              <w:left w:val="nil"/>
              <w:bottom w:val="single" w:sz="4" w:space="0" w:color="auto"/>
              <w:right w:val="single" w:sz="4" w:space="0" w:color="auto"/>
            </w:tcBorders>
          </w:tcPr>
          <w:p w14:paraId="20B50285" w14:textId="77777777"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5B2E7E1C"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21A8D130"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646DF02F"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68A41B6E"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r>
      <w:tr w:rsidR="00162F33" w:rsidRPr="00050E20" w14:paraId="2B2AAC19" w14:textId="77777777" w:rsidTr="00162F33">
        <w:trPr>
          <w:trHeight w:val="300"/>
        </w:trPr>
        <w:tc>
          <w:tcPr>
            <w:tcW w:w="2070" w:type="dxa"/>
            <w:tcBorders>
              <w:top w:val="nil"/>
              <w:left w:val="single" w:sz="4" w:space="0" w:color="auto"/>
              <w:bottom w:val="single" w:sz="4" w:space="0" w:color="auto"/>
              <w:right w:val="single" w:sz="4" w:space="0" w:color="auto"/>
            </w:tcBorders>
            <w:shd w:val="clear" w:color="auto" w:fill="auto"/>
            <w:noWrap/>
            <w:hideMark/>
          </w:tcPr>
          <w:p w14:paraId="6585B5CF" w14:textId="77777777" w:rsidR="00162F33" w:rsidRPr="00050E20" w:rsidRDefault="00162F33" w:rsidP="00B64914">
            <w:pPr>
              <w:rPr>
                <w:rFonts w:ascii="Calibri" w:hAnsi="Calibri" w:cs="Times New Roman"/>
                <w:color w:val="000000"/>
                <w:sz w:val="22"/>
                <w:szCs w:val="22"/>
              </w:rPr>
            </w:pPr>
            <w:proofErr w:type="spellStart"/>
            <w:r w:rsidRPr="00050E20">
              <w:rPr>
                <w:rFonts w:ascii="Calibri" w:hAnsi="Calibri" w:cs="Times New Roman"/>
                <w:color w:val="000000"/>
                <w:sz w:val="22"/>
                <w:szCs w:val="22"/>
              </w:rPr>
              <w:t>Brandes</w:t>
            </w:r>
            <w:proofErr w:type="spellEnd"/>
            <w:r w:rsidRPr="00050E20">
              <w:rPr>
                <w:rFonts w:ascii="Calibri" w:hAnsi="Calibri" w:cs="Times New Roman"/>
                <w:color w:val="000000"/>
                <w:sz w:val="22"/>
                <w:szCs w:val="22"/>
              </w:rPr>
              <w:t xml:space="preserve"> Apartments</w:t>
            </w:r>
          </w:p>
        </w:tc>
        <w:tc>
          <w:tcPr>
            <w:tcW w:w="720" w:type="dxa"/>
            <w:tcBorders>
              <w:top w:val="single" w:sz="4" w:space="0" w:color="auto"/>
              <w:left w:val="nil"/>
              <w:bottom w:val="single" w:sz="4" w:space="0" w:color="auto"/>
              <w:right w:val="single" w:sz="4" w:space="0" w:color="auto"/>
            </w:tcBorders>
          </w:tcPr>
          <w:p w14:paraId="3C4ECDBD" w14:textId="225833CB" w:rsidR="00162F33"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single" w:sz="4" w:space="0" w:color="auto"/>
              <w:left w:val="single" w:sz="4" w:space="0" w:color="auto"/>
              <w:bottom w:val="single" w:sz="4" w:space="0" w:color="auto"/>
              <w:right w:val="single" w:sz="4" w:space="0" w:color="auto"/>
            </w:tcBorders>
          </w:tcPr>
          <w:p w14:paraId="559CB8D7" w14:textId="6DD916DB"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786BE67F"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5E768089"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032DDEEA"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1054" w:type="dxa"/>
            <w:tcBorders>
              <w:top w:val="nil"/>
              <w:left w:val="nil"/>
              <w:bottom w:val="single" w:sz="4" w:space="0" w:color="auto"/>
              <w:right w:val="single" w:sz="4" w:space="0" w:color="auto"/>
            </w:tcBorders>
            <w:shd w:val="clear" w:color="auto" w:fill="auto"/>
            <w:noWrap/>
            <w:hideMark/>
          </w:tcPr>
          <w:p w14:paraId="11CD7401"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11E7F84D"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single" w:sz="4" w:space="0" w:color="auto"/>
              <w:left w:val="nil"/>
              <w:bottom w:val="single" w:sz="4" w:space="0" w:color="auto"/>
              <w:right w:val="single" w:sz="4" w:space="0" w:color="auto"/>
            </w:tcBorders>
          </w:tcPr>
          <w:p w14:paraId="0B2D535B" w14:textId="77777777"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64E37212"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049BF63B"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6E41F92B"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7400C840"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r>
      <w:tr w:rsidR="00162F33" w:rsidRPr="00050E20" w14:paraId="5F497C73" w14:textId="77777777" w:rsidTr="00162F33">
        <w:trPr>
          <w:trHeight w:val="300"/>
        </w:trPr>
        <w:tc>
          <w:tcPr>
            <w:tcW w:w="2070" w:type="dxa"/>
            <w:tcBorders>
              <w:top w:val="nil"/>
              <w:left w:val="single" w:sz="4" w:space="0" w:color="auto"/>
              <w:bottom w:val="single" w:sz="4" w:space="0" w:color="auto"/>
              <w:right w:val="single" w:sz="4" w:space="0" w:color="auto"/>
            </w:tcBorders>
            <w:shd w:val="clear" w:color="auto" w:fill="auto"/>
            <w:noWrap/>
            <w:hideMark/>
          </w:tcPr>
          <w:p w14:paraId="1F190CC2" w14:textId="77777777" w:rsidR="00162F33" w:rsidRPr="00050E20" w:rsidRDefault="00162F33" w:rsidP="00B64914">
            <w:pPr>
              <w:rPr>
                <w:rFonts w:ascii="Calibri" w:hAnsi="Calibri" w:cs="Times New Roman"/>
                <w:color w:val="000000"/>
                <w:sz w:val="22"/>
                <w:szCs w:val="22"/>
              </w:rPr>
            </w:pPr>
            <w:proofErr w:type="spellStart"/>
            <w:r w:rsidRPr="00050E20">
              <w:rPr>
                <w:rFonts w:ascii="Calibri" w:hAnsi="Calibri" w:cs="Times New Roman"/>
                <w:color w:val="000000"/>
                <w:sz w:val="22"/>
                <w:szCs w:val="22"/>
              </w:rPr>
              <w:t>Glazener</w:t>
            </w:r>
            <w:proofErr w:type="spellEnd"/>
            <w:r w:rsidRPr="00050E20">
              <w:rPr>
                <w:rFonts w:ascii="Calibri" w:hAnsi="Calibri" w:cs="Times New Roman"/>
                <w:color w:val="000000"/>
                <w:sz w:val="22"/>
                <w:szCs w:val="22"/>
              </w:rPr>
              <w:t xml:space="preserve"> Apartments</w:t>
            </w:r>
          </w:p>
        </w:tc>
        <w:tc>
          <w:tcPr>
            <w:tcW w:w="720" w:type="dxa"/>
            <w:tcBorders>
              <w:top w:val="single" w:sz="4" w:space="0" w:color="auto"/>
              <w:left w:val="nil"/>
              <w:bottom w:val="single" w:sz="4" w:space="0" w:color="auto"/>
              <w:right w:val="single" w:sz="4" w:space="0" w:color="auto"/>
            </w:tcBorders>
          </w:tcPr>
          <w:p w14:paraId="0F2878EF" w14:textId="2CC7A759" w:rsidR="00162F33"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single" w:sz="4" w:space="0" w:color="auto"/>
              <w:left w:val="single" w:sz="4" w:space="0" w:color="auto"/>
              <w:bottom w:val="single" w:sz="4" w:space="0" w:color="auto"/>
              <w:right w:val="single" w:sz="4" w:space="0" w:color="auto"/>
            </w:tcBorders>
          </w:tcPr>
          <w:p w14:paraId="1F0B2181" w14:textId="3637A101"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09112018"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7108DE1B"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7C3DA425"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1054" w:type="dxa"/>
            <w:tcBorders>
              <w:top w:val="nil"/>
              <w:left w:val="nil"/>
              <w:bottom w:val="single" w:sz="4" w:space="0" w:color="auto"/>
              <w:right w:val="single" w:sz="4" w:space="0" w:color="auto"/>
            </w:tcBorders>
            <w:shd w:val="clear" w:color="auto" w:fill="auto"/>
            <w:noWrap/>
            <w:hideMark/>
          </w:tcPr>
          <w:p w14:paraId="63CF26D6"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1D11C246"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single" w:sz="4" w:space="0" w:color="auto"/>
              <w:left w:val="nil"/>
              <w:bottom w:val="single" w:sz="4" w:space="0" w:color="auto"/>
              <w:right w:val="single" w:sz="4" w:space="0" w:color="auto"/>
            </w:tcBorders>
          </w:tcPr>
          <w:p w14:paraId="4D56CBCC" w14:textId="77777777"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15D53F2F"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30E59B08"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73795B25"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11AA8119"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r>
      <w:tr w:rsidR="00162F33" w:rsidRPr="00050E20" w14:paraId="2CB48B28" w14:textId="77777777" w:rsidTr="00162F33">
        <w:trPr>
          <w:trHeight w:val="300"/>
        </w:trPr>
        <w:tc>
          <w:tcPr>
            <w:tcW w:w="2070" w:type="dxa"/>
            <w:tcBorders>
              <w:top w:val="nil"/>
              <w:left w:val="single" w:sz="4" w:space="0" w:color="auto"/>
              <w:bottom w:val="single" w:sz="4" w:space="0" w:color="auto"/>
              <w:right w:val="single" w:sz="4" w:space="0" w:color="auto"/>
            </w:tcBorders>
            <w:shd w:val="clear" w:color="auto" w:fill="auto"/>
            <w:noWrap/>
            <w:hideMark/>
          </w:tcPr>
          <w:p w14:paraId="21382777"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Kramer Apartments</w:t>
            </w:r>
          </w:p>
        </w:tc>
        <w:tc>
          <w:tcPr>
            <w:tcW w:w="720" w:type="dxa"/>
            <w:tcBorders>
              <w:top w:val="single" w:sz="4" w:space="0" w:color="auto"/>
              <w:left w:val="nil"/>
              <w:bottom w:val="single" w:sz="4" w:space="0" w:color="auto"/>
              <w:right w:val="single" w:sz="4" w:space="0" w:color="auto"/>
            </w:tcBorders>
          </w:tcPr>
          <w:p w14:paraId="012CAAF0" w14:textId="026BC871" w:rsidR="00162F33"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single" w:sz="4" w:space="0" w:color="auto"/>
              <w:left w:val="single" w:sz="4" w:space="0" w:color="auto"/>
              <w:bottom w:val="single" w:sz="4" w:space="0" w:color="auto"/>
              <w:right w:val="single" w:sz="4" w:space="0" w:color="auto"/>
            </w:tcBorders>
          </w:tcPr>
          <w:p w14:paraId="024EB1FD" w14:textId="1EB42CF0"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200EDB67"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7503C380"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2C70087A"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1054" w:type="dxa"/>
            <w:tcBorders>
              <w:top w:val="nil"/>
              <w:left w:val="nil"/>
              <w:bottom w:val="single" w:sz="4" w:space="0" w:color="auto"/>
              <w:right w:val="single" w:sz="4" w:space="0" w:color="auto"/>
            </w:tcBorders>
            <w:shd w:val="clear" w:color="auto" w:fill="auto"/>
            <w:noWrap/>
            <w:hideMark/>
          </w:tcPr>
          <w:p w14:paraId="6101F747"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23783929"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1</w:t>
            </w:r>
          </w:p>
        </w:tc>
        <w:tc>
          <w:tcPr>
            <w:tcW w:w="720" w:type="dxa"/>
            <w:tcBorders>
              <w:top w:val="single" w:sz="4" w:space="0" w:color="auto"/>
              <w:left w:val="nil"/>
              <w:bottom w:val="single" w:sz="4" w:space="0" w:color="auto"/>
              <w:right w:val="single" w:sz="4" w:space="0" w:color="auto"/>
            </w:tcBorders>
          </w:tcPr>
          <w:p w14:paraId="56358F9E" w14:textId="77777777"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5FD3834D"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5061182F"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37E99C8A"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18272F54"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r>
      <w:tr w:rsidR="00162F33" w:rsidRPr="00050E20" w14:paraId="31F43C1B" w14:textId="77777777" w:rsidTr="00162F33">
        <w:trPr>
          <w:trHeight w:val="300"/>
        </w:trPr>
        <w:tc>
          <w:tcPr>
            <w:tcW w:w="2070" w:type="dxa"/>
            <w:tcBorders>
              <w:top w:val="nil"/>
              <w:left w:val="single" w:sz="4" w:space="0" w:color="auto"/>
              <w:bottom w:val="single" w:sz="4" w:space="0" w:color="auto"/>
              <w:right w:val="single" w:sz="4" w:space="0" w:color="auto"/>
            </w:tcBorders>
            <w:shd w:val="clear" w:color="auto" w:fill="auto"/>
            <w:noWrap/>
            <w:hideMark/>
          </w:tcPr>
          <w:p w14:paraId="254B5AE5"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Lange Apartments</w:t>
            </w:r>
          </w:p>
        </w:tc>
        <w:tc>
          <w:tcPr>
            <w:tcW w:w="720" w:type="dxa"/>
            <w:tcBorders>
              <w:top w:val="single" w:sz="4" w:space="0" w:color="auto"/>
              <w:left w:val="nil"/>
              <w:bottom w:val="single" w:sz="4" w:space="0" w:color="auto"/>
              <w:right w:val="single" w:sz="4" w:space="0" w:color="auto"/>
            </w:tcBorders>
          </w:tcPr>
          <w:p w14:paraId="71727E1E" w14:textId="7BF558FC" w:rsidR="00162F33"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single" w:sz="4" w:space="0" w:color="auto"/>
              <w:left w:val="single" w:sz="4" w:space="0" w:color="auto"/>
              <w:bottom w:val="single" w:sz="4" w:space="0" w:color="auto"/>
              <w:right w:val="single" w:sz="4" w:space="0" w:color="auto"/>
            </w:tcBorders>
          </w:tcPr>
          <w:p w14:paraId="56EAC31B" w14:textId="29A6720F"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074BBA54"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7F37E1FB"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1DE5669A"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1054" w:type="dxa"/>
            <w:tcBorders>
              <w:top w:val="nil"/>
              <w:left w:val="nil"/>
              <w:bottom w:val="single" w:sz="4" w:space="0" w:color="auto"/>
              <w:right w:val="single" w:sz="4" w:space="0" w:color="auto"/>
            </w:tcBorders>
            <w:shd w:val="clear" w:color="auto" w:fill="auto"/>
            <w:noWrap/>
            <w:hideMark/>
          </w:tcPr>
          <w:p w14:paraId="049DE4B6"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385BC786"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single" w:sz="4" w:space="0" w:color="auto"/>
              <w:left w:val="nil"/>
              <w:bottom w:val="single" w:sz="4" w:space="0" w:color="auto"/>
              <w:right w:val="single" w:sz="4" w:space="0" w:color="auto"/>
            </w:tcBorders>
          </w:tcPr>
          <w:p w14:paraId="34023C5E" w14:textId="77777777"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54D2B013"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31B99F25"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391B2AE7"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6249BF4D"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r>
      <w:tr w:rsidR="00162F33" w:rsidRPr="00050E20" w14:paraId="3F98DC2B" w14:textId="77777777" w:rsidTr="00162F33">
        <w:trPr>
          <w:trHeight w:val="300"/>
        </w:trPr>
        <w:tc>
          <w:tcPr>
            <w:tcW w:w="2070" w:type="dxa"/>
            <w:tcBorders>
              <w:top w:val="nil"/>
              <w:left w:val="single" w:sz="4" w:space="0" w:color="auto"/>
              <w:bottom w:val="single" w:sz="4" w:space="0" w:color="auto"/>
              <w:right w:val="single" w:sz="4" w:space="0" w:color="auto"/>
            </w:tcBorders>
            <w:shd w:val="clear" w:color="auto" w:fill="auto"/>
            <w:noWrap/>
            <w:hideMark/>
          </w:tcPr>
          <w:p w14:paraId="01B29B66" w14:textId="77777777" w:rsidR="00162F33" w:rsidRPr="00050E20" w:rsidRDefault="00162F33" w:rsidP="00B64914">
            <w:pPr>
              <w:rPr>
                <w:rFonts w:ascii="Calibri" w:hAnsi="Calibri" w:cs="Times New Roman"/>
                <w:color w:val="000000"/>
                <w:sz w:val="22"/>
                <w:szCs w:val="22"/>
              </w:rPr>
            </w:pPr>
            <w:proofErr w:type="spellStart"/>
            <w:r w:rsidRPr="00050E20">
              <w:rPr>
                <w:rFonts w:ascii="Calibri" w:hAnsi="Calibri" w:cs="Times New Roman"/>
                <w:color w:val="000000"/>
                <w:sz w:val="22"/>
                <w:szCs w:val="22"/>
              </w:rPr>
              <w:t>Linne</w:t>
            </w:r>
            <w:proofErr w:type="spellEnd"/>
            <w:r w:rsidRPr="00050E20">
              <w:rPr>
                <w:rFonts w:ascii="Calibri" w:hAnsi="Calibri" w:cs="Times New Roman"/>
                <w:color w:val="000000"/>
                <w:sz w:val="22"/>
                <w:szCs w:val="22"/>
              </w:rPr>
              <w:t xml:space="preserve"> Apartments</w:t>
            </w:r>
          </w:p>
        </w:tc>
        <w:tc>
          <w:tcPr>
            <w:tcW w:w="720" w:type="dxa"/>
            <w:tcBorders>
              <w:top w:val="single" w:sz="4" w:space="0" w:color="auto"/>
              <w:left w:val="nil"/>
              <w:bottom w:val="single" w:sz="4" w:space="0" w:color="auto"/>
              <w:right w:val="single" w:sz="4" w:space="0" w:color="auto"/>
            </w:tcBorders>
          </w:tcPr>
          <w:p w14:paraId="229FF5C8" w14:textId="0E63B5C3" w:rsidR="00162F33"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single" w:sz="4" w:space="0" w:color="auto"/>
              <w:left w:val="single" w:sz="4" w:space="0" w:color="auto"/>
              <w:bottom w:val="single" w:sz="4" w:space="0" w:color="auto"/>
              <w:right w:val="single" w:sz="4" w:space="0" w:color="auto"/>
            </w:tcBorders>
          </w:tcPr>
          <w:p w14:paraId="3C004563" w14:textId="505D33FB"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7172BCAF"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59BD6E9F"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5349BD13"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1054" w:type="dxa"/>
            <w:tcBorders>
              <w:top w:val="nil"/>
              <w:left w:val="nil"/>
              <w:bottom w:val="single" w:sz="4" w:space="0" w:color="auto"/>
              <w:right w:val="single" w:sz="4" w:space="0" w:color="auto"/>
            </w:tcBorders>
            <w:shd w:val="clear" w:color="auto" w:fill="auto"/>
            <w:noWrap/>
            <w:hideMark/>
          </w:tcPr>
          <w:p w14:paraId="4EE770A5"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1FD9559E"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single" w:sz="4" w:space="0" w:color="auto"/>
              <w:left w:val="nil"/>
              <w:bottom w:val="single" w:sz="4" w:space="0" w:color="auto"/>
              <w:right w:val="single" w:sz="4" w:space="0" w:color="auto"/>
            </w:tcBorders>
          </w:tcPr>
          <w:p w14:paraId="6FB6428C" w14:textId="77777777"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3E23DEE2"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012A5ED8"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518536AC"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7E8F32C8"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r>
      <w:tr w:rsidR="00162F33" w:rsidRPr="00050E20" w14:paraId="05F4F3B9" w14:textId="77777777" w:rsidTr="00162F33">
        <w:trPr>
          <w:trHeight w:val="300"/>
        </w:trPr>
        <w:tc>
          <w:tcPr>
            <w:tcW w:w="2070" w:type="dxa"/>
            <w:tcBorders>
              <w:top w:val="nil"/>
              <w:left w:val="single" w:sz="4" w:space="0" w:color="auto"/>
              <w:bottom w:val="single" w:sz="4" w:space="0" w:color="auto"/>
              <w:right w:val="single" w:sz="4" w:space="0" w:color="auto"/>
            </w:tcBorders>
            <w:shd w:val="clear" w:color="auto" w:fill="auto"/>
            <w:noWrap/>
            <w:hideMark/>
          </w:tcPr>
          <w:p w14:paraId="66433523" w14:textId="77777777" w:rsidR="00162F33" w:rsidRPr="00050E20" w:rsidRDefault="00162F33" w:rsidP="00B64914">
            <w:pPr>
              <w:rPr>
                <w:rFonts w:ascii="Calibri" w:hAnsi="Calibri" w:cs="Times New Roman"/>
                <w:color w:val="000000"/>
                <w:sz w:val="22"/>
                <w:szCs w:val="22"/>
              </w:rPr>
            </w:pPr>
            <w:proofErr w:type="spellStart"/>
            <w:r w:rsidRPr="00050E20">
              <w:rPr>
                <w:rFonts w:ascii="Calibri" w:hAnsi="Calibri" w:cs="Times New Roman"/>
                <w:color w:val="000000"/>
                <w:sz w:val="22"/>
                <w:szCs w:val="22"/>
              </w:rPr>
              <w:t>Renger</w:t>
            </w:r>
            <w:proofErr w:type="spellEnd"/>
            <w:r w:rsidRPr="00050E20">
              <w:rPr>
                <w:rFonts w:ascii="Calibri" w:hAnsi="Calibri" w:cs="Times New Roman"/>
                <w:color w:val="000000"/>
                <w:sz w:val="22"/>
                <w:szCs w:val="22"/>
              </w:rPr>
              <w:t xml:space="preserve"> </w:t>
            </w:r>
            <w:proofErr w:type="spellStart"/>
            <w:r w:rsidRPr="00050E20">
              <w:rPr>
                <w:rFonts w:ascii="Calibri" w:hAnsi="Calibri" w:cs="Times New Roman"/>
                <w:color w:val="000000"/>
                <w:sz w:val="22"/>
                <w:szCs w:val="22"/>
              </w:rPr>
              <w:t>Aparments</w:t>
            </w:r>
            <w:proofErr w:type="spellEnd"/>
          </w:p>
        </w:tc>
        <w:tc>
          <w:tcPr>
            <w:tcW w:w="720" w:type="dxa"/>
            <w:tcBorders>
              <w:top w:val="single" w:sz="4" w:space="0" w:color="auto"/>
              <w:left w:val="nil"/>
              <w:bottom w:val="single" w:sz="4" w:space="0" w:color="auto"/>
              <w:right w:val="single" w:sz="4" w:space="0" w:color="auto"/>
            </w:tcBorders>
          </w:tcPr>
          <w:p w14:paraId="6635ED9C" w14:textId="2240A7C6" w:rsidR="00162F33"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single" w:sz="4" w:space="0" w:color="auto"/>
              <w:left w:val="single" w:sz="4" w:space="0" w:color="auto"/>
              <w:bottom w:val="single" w:sz="4" w:space="0" w:color="auto"/>
              <w:right w:val="single" w:sz="4" w:space="0" w:color="auto"/>
            </w:tcBorders>
          </w:tcPr>
          <w:p w14:paraId="3B5A5F8C" w14:textId="6DA4CC13"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151063EA"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30D5CA9F"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14CAFB99"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1054" w:type="dxa"/>
            <w:tcBorders>
              <w:top w:val="nil"/>
              <w:left w:val="nil"/>
              <w:bottom w:val="single" w:sz="4" w:space="0" w:color="auto"/>
              <w:right w:val="single" w:sz="4" w:space="0" w:color="auto"/>
            </w:tcBorders>
            <w:shd w:val="clear" w:color="auto" w:fill="auto"/>
            <w:noWrap/>
            <w:hideMark/>
          </w:tcPr>
          <w:p w14:paraId="4A22DB26"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363E0DFB"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single" w:sz="4" w:space="0" w:color="auto"/>
              <w:left w:val="nil"/>
              <w:bottom w:val="single" w:sz="4" w:space="0" w:color="auto"/>
              <w:right w:val="single" w:sz="4" w:space="0" w:color="auto"/>
            </w:tcBorders>
          </w:tcPr>
          <w:p w14:paraId="05AB3379" w14:textId="77777777"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13E261E8"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6ED2B68E"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24B2450C"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660FA0B8"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r>
      <w:tr w:rsidR="00162F33" w:rsidRPr="00050E20" w14:paraId="7BB30ADC" w14:textId="77777777" w:rsidTr="00162F33">
        <w:trPr>
          <w:trHeight w:val="300"/>
        </w:trPr>
        <w:tc>
          <w:tcPr>
            <w:tcW w:w="2070" w:type="dxa"/>
            <w:tcBorders>
              <w:top w:val="nil"/>
              <w:left w:val="single" w:sz="4" w:space="0" w:color="auto"/>
              <w:bottom w:val="single" w:sz="4" w:space="0" w:color="auto"/>
              <w:right w:val="single" w:sz="4" w:space="0" w:color="auto"/>
            </w:tcBorders>
            <w:shd w:val="clear" w:color="auto" w:fill="auto"/>
            <w:noWrap/>
            <w:hideMark/>
          </w:tcPr>
          <w:p w14:paraId="2136AAC5"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Steger Apartments</w:t>
            </w:r>
          </w:p>
        </w:tc>
        <w:tc>
          <w:tcPr>
            <w:tcW w:w="720" w:type="dxa"/>
            <w:tcBorders>
              <w:top w:val="single" w:sz="4" w:space="0" w:color="auto"/>
              <w:left w:val="nil"/>
              <w:bottom w:val="single" w:sz="4" w:space="0" w:color="auto"/>
              <w:right w:val="single" w:sz="4" w:space="0" w:color="auto"/>
            </w:tcBorders>
          </w:tcPr>
          <w:p w14:paraId="3ECD70E1" w14:textId="257117AB" w:rsidR="00162F33"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single" w:sz="4" w:space="0" w:color="auto"/>
              <w:left w:val="single" w:sz="4" w:space="0" w:color="auto"/>
              <w:bottom w:val="single" w:sz="4" w:space="0" w:color="auto"/>
              <w:right w:val="single" w:sz="4" w:space="0" w:color="auto"/>
            </w:tcBorders>
          </w:tcPr>
          <w:p w14:paraId="49420D22" w14:textId="3DE96B7D"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05FEA96F"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15B6BB7A"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1E42FAFC"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1054" w:type="dxa"/>
            <w:tcBorders>
              <w:top w:val="nil"/>
              <w:left w:val="nil"/>
              <w:bottom w:val="single" w:sz="4" w:space="0" w:color="auto"/>
              <w:right w:val="single" w:sz="4" w:space="0" w:color="auto"/>
            </w:tcBorders>
            <w:shd w:val="clear" w:color="auto" w:fill="auto"/>
            <w:noWrap/>
            <w:hideMark/>
          </w:tcPr>
          <w:p w14:paraId="0AA349DA"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3554DB6E"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single" w:sz="4" w:space="0" w:color="auto"/>
              <w:left w:val="nil"/>
              <w:bottom w:val="single" w:sz="4" w:space="0" w:color="auto"/>
              <w:right w:val="single" w:sz="4" w:space="0" w:color="auto"/>
            </w:tcBorders>
          </w:tcPr>
          <w:p w14:paraId="1372DD63" w14:textId="77777777"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38A3CAF3"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7EAD97A7"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649FD787"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631C4B9B"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r>
      <w:tr w:rsidR="00162F33" w:rsidRPr="00050E20" w14:paraId="5A936043" w14:textId="77777777" w:rsidTr="00162F33">
        <w:trPr>
          <w:trHeight w:val="300"/>
        </w:trPr>
        <w:tc>
          <w:tcPr>
            <w:tcW w:w="2070" w:type="dxa"/>
            <w:tcBorders>
              <w:top w:val="nil"/>
              <w:left w:val="single" w:sz="4" w:space="0" w:color="auto"/>
              <w:bottom w:val="single" w:sz="4" w:space="0" w:color="auto"/>
              <w:right w:val="single" w:sz="4" w:space="0" w:color="auto"/>
            </w:tcBorders>
            <w:shd w:val="clear" w:color="auto" w:fill="auto"/>
            <w:noWrap/>
            <w:hideMark/>
          </w:tcPr>
          <w:p w14:paraId="1EB4A60A"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Strunk Apartments</w:t>
            </w:r>
          </w:p>
        </w:tc>
        <w:tc>
          <w:tcPr>
            <w:tcW w:w="720" w:type="dxa"/>
            <w:tcBorders>
              <w:top w:val="single" w:sz="4" w:space="0" w:color="auto"/>
              <w:left w:val="nil"/>
              <w:bottom w:val="single" w:sz="4" w:space="0" w:color="auto"/>
              <w:right w:val="single" w:sz="4" w:space="0" w:color="auto"/>
            </w:tcBorders>
          </w:tcPr>
          <w:p w14:paraId="6D57760B" w14:textId="7EA5D28F" w:rsidR="00162F33"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single" w:sz="4" w:space="0" w:color="auto"/>
              <w:left w:val="single" w:sz="4" w:space="0" w:color="auto"/>
              <w:bottom w:val="single" w:sz="4" w:space="0" w:color="auto"/>
              <w:right w:val="single" w:sz="4" w:space="0" w:color="auto"/>
            </w:tcBorders>
          </w:tcPr>
          <w:p w14:paraId="13529AE3" w14:textId="6A7032BD"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630CB45B"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796FE23E"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544766E6"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1054" w:type="dxa"/>
            <w:tcBorders>
              <w:top w:val="nil"/>
              <w:left w:val="nil"/>
              <w:bottom w:val="single" w:sz="4" w:space="0" w:color="auto"/>
              <w:right w:val="single" w:sz="4" w:space="0" w:color="auto"/>
            </w:tcBorders>
            <w:shd w:val="clear" w:color="auto" w:fill="auto"/>
            <w:noWrap/>
            <w:hideMark/>
          </w:tcPr>
          <w:p w14:paraId="5243617E"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7DFFF3BD"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single" w:sz="4" w:space="0" w:color="auto"/>
              <w:left w:val="nil"/>
              <w:bottom w:val="single" w:sz="4" w:space="0" w:color="auto"/>
              <w:right w:val="single" w:sz="4" w:space="0" w:color="auto"/>
            </w:tcBorders>
          </w:tcPr>
          <w:p w14:paraId="5F36991D" w14:textId="77777777"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4C9CC653"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3571415C"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54E52CC7"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76F3BDA2"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r>
      <w:tr w:rsidR="00162F33" w:rsidRPr="00050E20" w14:paraId="74A06B39" w14:textId="77777777" w:rsidTr="00162F33">
        <w:trPr>
          <w:trHeight w:val="300"/>
        </w:trPr>
        <w:tc>
          <w:tcPr>
            <w:tcW w:w="2070" w:type="dxa"/>
            <w:tcBorders>
              <w:top w:val="nil"/>
              <w:left w:val="single" w:sz="4" w:space="0" w:color="auto"/>
              <w:bottom w:val="single" w:sz="4" w:space="0" w:color="auto"/>
              <w:right w:val="single" w:sz="4" w:space="0" w:color="auto"/>
            </w:tcBorders>
            <w:shd w:val="clear" w:color="auto" w:fill="auto"/>
            <w:noWrap/>
            <w:hideMark/>
          </w:tcPr>
          <w:p w14:paraId="62E0DE67"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single" w:sz="4" w:space="0" w:color="auto"/>
              <w:left w:val="nil"/>
              <w:bottom w:val="single" w:sz="4" w:space="0" w:color="auto"/>
              <w:right w:val="single" w:sz="4" w:space="0" w:color="auto"/>
            </w:tcBorders>
          </w:tcPr>
          <w:p w14:paraId="0D901B6C" w14:textId="77777777" w:rsidR="00162F33" w:rsidRPr="00050E20" w:rsidRDefault="00162F33" w:rsidP="00B64914">
            <w:pPr>
              <w:jc w:val="right"/>
              <w:rPr>
                <w:rFonts w:ascii="Calibri" w:hAnsi="Calibri" w:cs="Times New Roman"/>
                <w:color w:val="000000"/>
                <w:sz w:val="22"/>
                <w:szCs w:val="22"/>
              </w:rPr>
            </w:pPr>
          </w:p>
        </w:tc>
        <w:tc>
          <w:tcPr>
            <w:tcW w:w="720" w:type="dxa"/>
            <w:tcBorders>
              <w:top w:val="single" w:sz="4" w:space="0" w:color="auto"/>
              <w:left w:val="single" w:sz="4" w:space="0" w:color="auto"/>
              <w:bottom w:val="single" w:sz="4" w:space="0" w:color="auto"/>
              <w:right w:val="single" w:sz="4" w:space="0" w:color="auto"/>
            </w:tcBorders>
          </w:tcPr>
          <w:p w14:paraId="67C0FD1E" w14:textId="4F5867BA" w:rsidR="00162F33" w:rsidRPr="00050E20" w:rsidRDefault="00162F33" w:rsidP="00B64914">
            <w:pPr>
              <w:jc w:val="right"/>
              <w:rPr>
                <w:rFonts w:ascii="Calibri" w:hAnsi="Calibri" w:cs="Times New Roman"/>
                <w:color w:val="000000"/>
                <w:sz w:val="22"/>
                <w:szCs w:val="22"/>
              </w:rPr>
            </w:pPr>
          </w:p>
        </w:tc>
        <w:tc>
          <w:tcPr>
            <w:tcW w:w="720" w:type="dxa"/>
            <w:tcBorders>
              <w:top w:val="nil"/>
              <w:left w:val="single" w:sz="4" w:space="0" w:color="auto"/>
              <w:bottom w:val="single" w:sz="4" w:space="0" w:color="auto"/>
              <w:right w:val="single" w:sz="4" w:space="0" w:color="auto"/>
            </w:tcBorders>
            <w:shd w:val="clear" w:color="auto" w:fill="auto"/>
            <w:noWrap/>
            <w:hideMark/>
          </w:tcPr>
          <w:p w14:paraId="71BB50B8"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hideMark/>
          </w:tcPr>
          <w:p w14:paraId="3A14A778"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 </w:t>
            </w:r>
          </w:p>
        </w:tc>
        <w:tc>
          <w:tcPr>
            <w:tcW w:w="990" w:type="dxa"/>
            <w:tcBorders>
              <w:top w:val="nil"/>
              <w:left w:val="nil"/>
              <w:bottom w:val="single" w:sz="4" w:space="0" w:color="auto"/>
              <w:right w:val="single" w:sz="4" w:space="0" w:color="auto"/>
            </w:tcBorders>
            <w:shd w:val="clear" w:color="auto" w:fill="auto"/>
            <w:noWrap/>
            <w:hideMark/>
          </w:tcPr>
          <w:p w14:paraId="45696D8D"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 </w:t>
            </w:r>
          </w:p>
        </w:tc>
        <w:tc>
          <w:tcPr>
            <w:tcW w:w="1054" w:type="dxa"/>
            <w:tcBorders>
              <w:top w:val="nil"/>
              <w:left w:val="nil"/>
              <w:bottom w:val="single" w:sz="4" w:space="0" w:color="auto"/>
              <w:right w:val="single" w:sz="4" w:space="0" w:color="auto"/>
            </w:tcBorders>
            <w:shd w:val="clear" w:color="auto" w:fill="auto"/>
            <w:noWrap/>
            <w:hideMark/>
          </w:tcPr>
          <w:p w14:paraId="789C9495"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 </w:t>
            </w:r>
          </w:p>
        </w:tc>
        <w:tc>
          <w:tcPr>
            <w:tcW w:w="990" w:type="dxa"/>
            <w:tcBorders>
              <w:top w:val="nil"/>
              <w:left w:val="nil"/>
              <w:bottom w:val="single" w:sz="4" w:space="0" w:color="auto"/>
              <w:right w:val="single" w:sz="4" w:space="0" w:color="auto"/>
            </w:tcBorders>
            <w:shd w:val="clear" w:color="auto" w:fill="auto"/>
            <w:noWrap/>
            <w:hideMark/>
          </w:tcPr>
          <w:p w14:paraId="29FD1A95"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single" w:sz="4" w:space="0" w:color="auto"/>
              <w:left w:val="nil"/>
              <w:bottom w:val="single" w:sz="4" w:space="0" w:color="auto"/>
              <w:right w:val="single" w:sz="4" w:space="0" w:color="auto"/>
            </w:tcBorders>
          </w:tcPr>
          <w:p w14:paraId="6DF182BE" w14:textId="77777777" w:rsidR="00162F33" w:rsidRPr="00050E20" w:rsidRDefault="00162F33" w:rsidP="00B64914">
            <w:pPr>
              <w:jc w:val="right"/>
              <w:rPr>
                <w:rFonts w:ascii="Calibri" w:hAnsi="Calibri" w:cs="Times New Roman"/>
                <w:color w:val="000000"/>
                <w:sz w:val="22"/>
                <w:szCs w:val="22"/>
              </w:rPr>
            </w:pPr>
          </w:p>
        </w:tc>
        <w:tc>
          <w:tcPr>
            <w:tcW w:w="720" w:type="dxa"/>
            <w:tcBorders>
              <w:top w:val="nil"/>
              <w:left w:val="single" w:sz="4" w:space="0" w:color="auto"/>
              <w:bottom w:val="single" w:sz="4" w:space="0" w:color="auto"/>
              <w:right w:val="single" w:sz="4" w:space="0" w:color="auto"/>
            </w:tcBorders>
            <w:shd w:val="clear" w:color="auto" w:fill="auto"/>
            <w:noWrap/>
            <w:hideMark/>
          </w:tcPr>
          <w:p w14:paraId="6531B133"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hideMark/>
          </w:tcPr>
          <w:p w14:paraId="3E67ED3C"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hideMark/>
          </w:tcPr>
          <w:p w14:paraId="3404EC5E"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hideMark/>
          </w:tcPr>
          <w:p w14:paraId="3BEC9642"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 </w:t>
            </w:r>
          </w:p>
        </w:tc>
      </w:tr>
      <w:tr w:rsidR="00162F33" w:rsidRPr="00050E20" w14:paraId="36C7C205" w14:textId="77777777" w:rsidTr="00162F33">
        <w:trPr>
          <w:trHeight w:val="300"/>
        </w:trPr>
        <w:tc>
          <w:tcPr>
            <w:tcW w:w="2070" w:type="dxa"/>
            <w:tcBorders>
              <w:top w:val="nil"/>
              <w:left w:val="single" w:sz="4" w:space="0" w:color="auto"/>
              <w:bottom w:val="single" w:sz="4" w:space="0" w:color="auto"/>
              <w:right w:val="single" w:sz="4" w:space="0" w:color="auto"/>
            </w:tcBorders>
            <w:shd w:val="clear" w:color="auto" w:fill="auto"/>
            <w:noWrap/>
            <w:hideMark/>
          </w:tcPr>
          <w:p w14:paraId="493E64D0" w14:textId="77777777" w:rsidR="00162F33" w:rsidRPr="00B64914" w:rsidRDefault="00162F33" w:rsidP="00B64914">
            <w:pPr>
              <w:rPr>
                <w:rFonts w:ascii="Calibri" w:hAnsi="Calibri" w:cs="Times New Roman"/>
                <w:b/>
                <w:bCs/>
                <w:color w:val="000000"/>
                <w:sz w:val="22"/>
                <w:szCs w:val="22"/>
              </w:rPr>
            </w:pPr>
            <w:r w:rsidRPr="00B64914">
              <w:rPr>
                <w:rFonts w:ascii="Calibri" w:hAnsi="Calibri" w:cs="Times New Roman"/>
                <w:b/>
                <w:bCs/>
                <w:color w:val="000000"/>
                <w:sz w:val="22"/>
                <w:szCs w:val="22"/>
              </w:rPr>
              <w:t>Totals</w:t>
            </w:r>
          </w:p>
        </w:tc>
        <w:tc>
          <w:tcPr>
            <w:tcW w:w="720" w:type="dxa"/>
            <w:tcBorders>
              <w:top w:val="single" w:sz="4" w:space="0" w:color="auto"/>
              <w:left w:val="nil"/>
              <w:bottom w:val="single" w:sz="4" w:space="0" w:color="auto"/>
              <w:right w:val="single" w:sz="4" w:space="0" w:color="auto"/>
            </w:tcBorders>
          </w:tcPr>
          <w:p w14:paraId="6D38056F" w14:textId="3A8BB72E" w:rsidR="00162F33"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single" w:sz="4" w:space="0" w:color="auto"/>
              <w:left w:val="single" w:sz="4" w:space="0" w:color="auto"/>
              <w:bottom w:val="single" w:sz="4" w:space="0" w:color="auto"/>
              <w:right w:val="single" w:sz="4" w:space="0" w:color="auto"/>
            </w:tcBorders>
          </w:tcPr>
          <w:p w14:paraId="79AE6A2F" w14:textId="6C78B155"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332C791F"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4C2F7167"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531E5FC6"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1</w:t>
            </w:r>
          </w:p>
        </w:tc>
        <w:tc>
          <w:tcPr>
            <w:tcW w:w="1054" w:type="dxa"/>
            <w:tcBorders>
              <w:top w:val="nil"/>
              <w:left w:val="nil"/>
              <w:bottom w:val="single" w:sz="4" w:space="0" w:color="auto"/>
              <w:right w:val="single" w:sz="4" w:space="0" w:color="auto"/>
            </w:tcBorders>
            <w:shd w:val="clear" w:color="auto" w:fill="auto"/>
            <w:noWrap/>
            <w:hideMark/>
          </w:tcPr>
          <w:p w14:paraId="4F4D0339"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990" w:type="dxa"/>
            <w:tcBorders>
              <w:top w:val="nil"/>
              <w:left w:val="nil"/>
              <w:bottom w:val="single" w:sz="4" w:space="0" w:color="auto"/>
              <w:right w:val="single" w:sz="4" w:space="0" w:color="auto"/>
            </w:tcBorders>
            <w:shd w:val="clear" w:color="auto" w:fill="auto"/>
            <w:noWrap/>
            <w:hideMark/>
          </w:tcPr>
          <w:p w14:paraId="588188CF"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1</w:t>
            </w:r>
          </w:p>
        </w:tc>
        <w:tc>
          <w:tcPr>
            <w:tcW w:w="720" w:type="dxa"/>
            <w:tcBorders>
              <w:top w:val="single" w:sz="4" w:space="0" w:color="auto"/>
              <w:left w:val="nil"/>
              <w:bottom w:val="single" w:sz="4" w:space="0" w:color="auto"/>
              <w:right w:val="single" w:sz="4" w:space="0" w:color="auto"/>
            </w:tcBorders>
          </w:tcPr>
          <w:p w14:paraId="7C6A44A3" w14:textId="77777777" w:rsidR="00162F33" w:rsidRPr="00050E20" w:rsidRDefault="00162F33" w:rsidP="00B64914">
            <w:pPr>
              <w:jc w:val="right"/>
              <w:rPr>
                <w:rFonts w:ascii="Calibri" w:hAnsi="Calibri" w:cs="Times New Roman"/>
                <w:color w:val="000000"/>
                <w:sz w:val="22"/>
                <w:szCs w:val="22"/>
              </w:rPr>
            </w:pPr>
            <w:r>
              <w:rPr>
                <w:rFonts w:ascii="Calibri" w:hAnsi="Calibri" w:cs="Times New Roman"/>
                <w:color w:val="000000"/>
                <w:sz w:val="22"/>
                <w:szCs w:val="22"/>
              </w:rPr>
              <w:t>0</w:t>
            </w:r>
          </w:p>
        </w:tc>
        <w:tc>
          <w:tcPr>
            <w:tcW w:w="720" w:type="dxa"/>
            <w:tcBorders>
              <w:top w:val="nil"/>
              <w:left w:val="single" w:sz="4" w:space="0" w:color="auto"/>
              <w:bottom w:val="single" w:sz="4" w:space="0" w:color="auto"/>
              <w:right w:val="single" w:sz="4" w:space="0" w:color="auto"/>
            </w:tcBorders>
            <w:shd w:val="clear" w:color="auto" w:fill="auto"/>
            <w:noWrap/>
            <w:hideMark/>
          </w:tcPr>
          <w:p w14:paraId="13D82072"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6561795F"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677A280C"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hideMark/>
          </w:tcPr>
          <w:p w14:paraId="545F3BD6" w14:textId="77777777" w:rsidR="00162F33" w:rsidRPr="00050E20" w:rsidRDefault="00162F33" w:rsidP="00B64914">
            <w:pPr>
              <w:jc w:val="right"/>
              <w:rPr>
                <w:rFonts w:ascii="Calibri" w:hAnsi="Calibri" w:cs="Times New Roman"/>
                <w:color w:val="000000"/>
                <w:sz w:val="22"/>
                <w:szCs w:val="22"/>
              </w:rPr>
            </w:pPr>
            <w:r w:rsidRPr="00050E20">
              <w:rPr>
                <w:rFonts w:ascii="Calibri" w:hAnsi="Calibri" w:cs="Times New Roman"/>
                <w:color w:val="000000"/>
                <w:sz w:val="22"/>
                <w:szCs w:val="22"/>
              </w:rPr>
              <w:t>0</w:t>
            </w:r>
          </w:p>
        </w:tc>
      </w:tr>
      <w:tr w:rsidR="00162F33" w:rsidRPr="00050E20" w14:paraId="294F7253" w14:textId="77777777" w:rsidTr="00162F33">
        <w:trPr>
          <w:trHeight w:val="300"/>
        </w:trPr>
        <w:tc>
          <w:tcPr>
            <w:tcW w:w="2070" w:type="dxa"/>
            <w:tcBorders>
              <w:top w:val="nil"/>
              <w:left w:val="single" w:sz="4" w:space="0" w:color="auto"/>
              <w:bottom w:val="single" w:sz="4" w:space="0" w:color="auto"/>
              <w:right w:val="single" w:sz="4" w:space="0" w:color="auto"/>
            </w:tcBorders>
            <w:shd w:val="clear" w:color="auto" w:fill="auto"/>
            <w:noWrap/>
            <w:hideMark/>
          </w:tcPr>
          <w:p w14:paraId="286AFF80"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single" w:sz="4" w:space="0" w:color="auto"/>
              <w:left w:val="nil"/>
              <w:bottom w:val="single" w:sz="4" w:space="0" w:color="auto"/>
              <w:right w:val="single" w:sz="4" w:space="0" w:color="auto"/>
            </w:tcBorders>
          </w:tcPr>
          <w:p w14:paraId="2FE63317" w14:textId="77777777" w:rsidR="00162F33" w:rsidRPr="00050E20" w:rsidRDefault="00162F33" w:rsidP="00B64914">
            <w:pPr>
              <w:rPr>
                <w:rFonts w:ascii="Calibri" w:hAnsi="Calibri" w:cs="Times New Roman"/>
                <w:color w:val="000000"/>
                <w:sz w:val="22"/>
                <w:szCs w:val="22"/>
              </w:rPr>
            </w:pPr>
          </w:p>
        </w:tc>
        <w:tc>
          <w:tcPr>
            <w:tcW w:w="720" w:type="dxa"/>
            <w:tcBorders>
              <w:top w:val="single" w:sz="4" w:space="0" w:color="auto"/>
              <w:left w:val="single" w:sz="4" w:space="0" w:color="auto"/>
              <w:bottom w:val="single" w:sz="4" w:space="0" w:color="auto"/>
              <w:right w:val="single" w:sz="4" w:space="0" w:color="auto"/>
            </w:tcBorders>
          </w:tcPr>
          <w:p w14:paraId="2BD8A87E" w14:textId="19356166" w:rsidR="00162F33" w:rsidRPr="00050E20" w:rsidRDefault="00162F33" w:rsidP="00B64914">
            <w:pPr>
              <w:rPr>
                <w:rFonts w:ascii="Calibri" w:hAnsi="Calibri" w:cs="Times New Roman"/>
                <w:color w:val="000000"/>
                <w:sz w:val="22"/>
                <w:szCs w:val="22"/>
              </w:rPr>
            </w:pP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1C4BF31"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14:paraId="63E79756"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 </w:t>
            </w:r>
          </w:p>
        </w:tc>
        <w:tc>
          <w:tcPr>
            <w:tcW w:w="990" w:type="dxa"/>
            <w:tcBorders>
              <w:top w:val="nil"/>
              <w:left w:val="nil"/>
              <w:bottom w:val="single" w:sz="4" w:space="0" w:color="auto"/>
              <w:right w:val="single" w:sz="4" w:space="0" w:color="auto"/>
            </w:tcBorders>
            <w:shd w:val="clear" w:color="auto" w:fill="auto"/>
            <w:noWrap/>
            <w:vAlign w:val="bottom"/>
            <w:hideMark/>
          </w:tcPr>
          <w:p w14:paraId="46A5A498"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 </w:t>
            </w:r>
          </w:p>
        </w:tc>
        <w:tc>
          <w:tcPr>
            <w:tcW w:w="1054" w:type="dxa"/>
            <w:tcBorders>
              <w:top w:val="nil"/>
              <w:left w:val="nil"/>
              <w:bottom w:val="single" w:sz="4" w:space="0" w:color="auto"/>
              <w:right w:val="single" w:sz="4" w:space="0" w:color="auto"/>
            </w:tcBorders>
            <w:shd w:val="clear" w:color="auto" w:fill="auto"/>
            <w:noWrap/>
            <w:vAlign w:val="bottom"/>
            <w:hideMark/>
          </w:tcPr>
          <w:p w14:paraId="5BA839B4"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 </w:t>
            </w:r>
          </w:p>
        </w:tc>
        <w:tc>
          <w:tcPr>
            <w:tcW w:w="990" w:type="dxa"/>
            <w:tcBorders>
              <w:top w:val="nil"/>
              <w:left w:val="nil"/>
              <w:bottom w:val="single" w:sz="4" w:space="0" w:color="auto"/>
              <w:right w:val="single" w:sz="4" w:space="0" w:color="auto"/>
            </w:tcBorders>
            <w:shd w:val="clear" w:color="auto" w:fill="auto"/>
            <w:noWrap/>
            <w:vAlign w:val="bottom"/>
            <w:hideMark/>
          </w:tcPr>
          <w:p w14:paraId="5FBA8A1A"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single" w:sz="4" w:space="0" w:color="auto"/>
              <w:left w:val="nil"/>
              <w:bottom w:val="single" w:sz="4" w:space="0" w:color="auto"/>
              <w:right w:val="single" w:sz="4" w:space="0" w:color="auto"/>
            </w:tcBorders>
          </w:tcPr>
          <w:p w14:paraId="1250EDE0" w14:textId="77777777" w:rsidR="00162F33" w:rsidRPr="00050E20" w:rsidRDefault="00162F33" w:rsidP="00B64914">
            <w:pPr>
              <w:rPr>
                <w:rFonts w:ascii="Calibri" w:hAnsi="Calibri" w:cs="Times New Roman"/>
                <w:color w:val="000000"/>
                <w:sz w:val="22"/>
                <w:szCs w:val="22"/>
              </w:rPr>
            </w:pP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5C26977"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14:paraId="4E54D1D2" w14:textId="77777777" w:rsidR="00162F33" w:rsidRPr="00050E20" w:rsidRDefault="00162F33" w:rsidP="00B64914">
            <w:pPr>
              <w:jc w:val="cente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14:paraId="27024C18" w14:textId="77777777" w:rsidR="00162F33" w:rsidRPr="00050E20" w:rsidRDefault="00162F33" w:rsidP="00B64914">
            <w:pPr>
              <w:jc w:val="cente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14:paraId="1E2DF04A" w14:textId="77777777" w:rsidR="00162F33" w:rsidRPr="00050E20" w:rsidRDefault="00162F33" w:rsidP="00B64914">
            <w:pPr>
              <w:jc w:val="center"/>
              <w:rPr>
                <w:rFonts w:ascii="Calibri" w:hAnsi="Calibri" w:cs="Times New Roman"/>
                <w:color w:val="000000"/>
                <w:sz w:val="22"/>
                <w:szCs w:val="22"/>
              </w:rPr>
            </w:pPr>
            <w:r w:rsidRPr="00050E20">
              <w:rPr>
                <w:rFonts w:ascii="Calibri" w:hAnsi="Calibri" w:cs="Times New Roman"/>
                <w:color w:val="000000"/>
                <w:sz w:val="22"/>
                <w:szCs w:val="22"/>
              </w:rPr>
              <w:t> </w:t>
            </w:r>
          </w:p>
        </w:tc>
      </w:tr>
      <w:tr w:rsidR="00162F33" w:rsidRPr="00050E20" w14:paraId="482AECAC" w14:textId="77777777" w:rsidTr="00162F33">
        <w:trPr>
          <w:trHeight w:val="300"/>
        </w:trPr>
        <w:tc>
          <w:tcPr>
            <w:tcW w:w="2070" w:type="dxa"/>
            <w:tcBorders>
              <w:top w:val="nil"/>
              <w:left w:val="single" w:sz="4" w:space="0" w:color="auto"/>
              <w:bottom w:val="single" w:sz="4" w:space="0" w:color="auto"/>
              <w:right w:val="single" w:sz="4" w:space="0" w:color="auto"/>
            </w:tcBorders>
            <w:shd w:val="clear" w:color="auto" w:fill="auto"/>
            <w:noWrap/>
            <w:hideMark/>
          </w:tcPr>
          <w:p w14:paraId="67E1AA79" w14:textId="77777777" w:rsidR="00162F33" w:rsidRPr="00B64914" w:rsidRDefault="00162F33" w:rsidP="00B64914">
            <w:pPr>
              <w:rPr>
                <w:rFonts w:ascii="Calibri" w:hAnsi="Calibri" w:cs="Times New Roman"/>
                <w:b/>
                <w:bCs/>
                <w:color w:val="000000"/>
                <w:sz w:val="22"/>
                <w:szCs w:val="22"/>
              </w:rPr>
            </w:pPr>
            <w:r w:rsidRPr="00B64914">
              <w:rPr>
                <w:rFonts w:ascii="Calibri" w:hAnsi="Calibri" w:cs="Times New Roman"/>
                <w:b/>
                <w:bCs/>
                <w:color w:val="000000"/>
                <w:sz w:val="22"/>
                <w:szCs w:val="22"/>
              </w:rPr>
              <w:t>Fires</w:t>
            </w:r>
          </w:p>
        </w:tc>
        <w:tc>
          <w:tcPr>
            <w:tcW w:w="720" w:type="dxa"/>
            <w:tcBorders>
              <w:top w:val="single" w:sz="4" w:space="0" w:color="auto"/>
              <w:left w:val="nil"/>
              <w:bottom w:val="single" w:sz="4" w:space="0" w:color="auto"/>
              <w:right w:val="single" w:sz="4" w:space="0" w:color="auto"/>
            </w:tcBorders>
          </w:tcPr>
          <w:p w14:paraId="72E18E0E" w14:textId="77777777" w:rsidR="00162F33" w:rsidRPr="00050E20" w:rsidRDefault="00162F33" w:rsidP="00B64914">
            <w:pPr>
              <w:rPr>
                <w:rFonts w:ascii="Calibri" w:hAnsi="Calibri" w:cs="Times New Roman"/>
                <w:color w:val="000000"/>
                <w:sz w:val="22"/>
                <w:szCs w:val="22"/>
              </w:rPr>
            </w:pPr>
          </w:p>
        </w:tc>
        <w:tc>
          <w:tcPr>
            <w:tcW w:w="720" w:type="dxa"/>
            <w:tcBorders>
              <w:top w:val="single" w:sz="4" w:space="0" w:color="auto"/>
              <w:left w:val="single" w:sz="4" w:space="0" w:color="auto"/>
              <w:bottom w:val="single" w:sz="4" w:space="0" w:color="auto"/>
              <w:right w:val="single" w:sz="4" w:space="0" w:color="auto"/>
            </w:tcBorders>
          </w:tcPr>
          <w:p w14:paraId="5755D95E" w14:textId="2D42B334" w:rsidR="00162F33" w:rsidRPr="00050E20" w:rsidRDefault="00162F33" w:rsidP="00B64914">
            <w:pPr>
              <w:rPr>
                <w:rFonts w:ascii="Calibri" w:hAnsi="Calibri" w:cs="Times New Roman"/>
                <w:color w:val="000000"/>
                <w:sz w:val="22"/>
                <w:szCs w:val="22"/>
              </w:rPr>
            </w:pP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380DD31"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14:paraId="51B265CF"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 </w:t>
            </w:r>
          </w:p>
        </w:tc>
        <w:tc>
          <w:tcPr>
            <w:tcW w:w="990" w:type="dxa"/>
            <w:tcBorders>
              <w:top w:val="nil"/>
              <w:left w:val="nil"/>
              <w:bottom w:val="single" w:sz="4" w:space="0" w:color="auto"/>
              <w:right w:val="single" w:sz="4" w:space="0" w:color="auto"/>
            </w:tcBorders>
            <w:shd w:val="clear" w:color="auto" w:fill="auto"/>
            <w:noWrap/>
            <w:vAlign w:val="bottom"/>
            <w:hideMark/>
          </w:tcPr>
          <w:p w14:paraId="43F89B34"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 </w:t>
            </w:r>
          </w:p>
        </w:tc>
        <w:tc>
          <w:tcPr>
            <w:tcW w:w="1054" w:type="dxa"/>
            <w:tcBorders>
              <w:top w:val="nil"/>
              <w:left w:val="nil"/>
              <w:bottom w:val="single" w:sz="4" w:space="0" w:color="auto"/>
              <w:right w:val="single" w:sz="4" w:space="0" w:color="auto"/>
            </w:tcBorders>
            <w:shd w:val="clear" w:color="auto" w:fill="auto"/>
            <w:noWrap/>
            <w:vAlign w:val="bottom"/>
            <w:hideMark/>
          </w:tcPr>
          <w:p w14:paraId="3366EE09"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 </w:t>
            </w:r>
          </w:p>
        </w:tc>
        <w:tc>
          <w:tcPr>
            <w:tcW w:w="990" w:type="dxa"/>
            <w:tcBorders>
              <w:top w:val="nil"/>
              <w:left w:val="nil"/>
              <w:bottom w:val="single" w:sz="4" w:space="0" w:color="auto"/>
              <w:right w:val="single" w:sz="4" w:space="0" w:color="auto"/>
            </w:tcBorders>
            <w:shd w:val="clear" w:color="auto" w:fill="auto"/>
            <w:noWrap/>
            <w:vAlign w:val="bottom"/>
            <w:hideMark/>
          </w:tcPr>
          <w:p w14:paraId="0EC6A870"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single" w:sz="4" w:space="0" w:color="auto"/>
              <w:left w:val="nil"/>
              <w:bottom w:val="single" w:sz="4" w:space="0" w:color="auto"/>
              <w:right w:val="single" w:sz="4" w:space="0" w:color="auto"/>
            </w:tcBorders>
          </w:tcPr>
          <w:p w14:paraId="76388A01" w14:textId="77777777" w:rsidR="00162F33" w:rsidRPr="00050E20" w:rsidRDefault="00162F33" w:rsidP="00B64914">
            <w:pPr>
              <w:jc w:val="center"/>
              <w:rPr>
                <w:rFonts w:ascii="Calibri" w:hAnsi="Calibri" w:cs="Times New Roman"/>
                <w:color w:val="000000"/>
                <w:sz w:val="22"/>
                <w:szCs w:val="22"/>
              </w:rPr>
            </w:pP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21346D7" w14:textId="77777777" w:rsidR="00162F33" w:rsidRPr="00050E20" w:rsidRDefault="00162F33" w:rsidP="00B64914">
            <w:pPr>
              <w:jc w:val="cente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14:paraId="68919752" w14:textId="77777777" w:rsidR="00162F33" w:rsidRPr="00050E20" w:rsidRDefault="00162F33" w:rsidP="00B64914">
            <w:pPr>
              <w:jc w:val="cente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14:paraId="34671050" w14:textId="77777777" w:rsidR="00162F33" w:rsidRPr="00050E20" w:rsidRDefault="00162F33" w:rsidP="00B64914">
            <w:pPr>
              <w:jc w:val="cente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14:paraId="70E999A3" w14:textId="77777777" w:rsidR="00162F33" w:rsidRPr="00050E20" w:rsidRDefault="00162F33" w:rsidP="00B64914">
            <w:pPr>
              <w:jc w:val="center"/>
              <w:rPr>
                <w:rFonts w:ascii="Calibri" w:hAnsi="Calibri" w:cs="Times New Roman"/>
                <w:color w:val="000000"/>
                <w:sz w:val="22"/>
                <w:szCs w:val="22"/>
              </w:rPr>
            </w:pPr>
            <w:r w:rsidRPr="00050E20">
              <w:rPr>
                <w:rFonts w:ascii="Calibri" w:hAnsi="Calibri" w:cs="Times New Roman"/>
                <w:color w:val="000000"/>
                <w:sz w:val="22"/>
                <w:szCs w:val="22"/>
              </w:rPr>
              <w:t> </w:t>
            </w:r>
          </w:p>
        </w:tc>
      </w:tr>
      <w:tr w:rsidR="00162F33" w:rsidRPr="00050E20" w14:paraId="31A0C1E1" w14:textId="77777777" w:rsidTr="00162F33">
        <w:trPr>
          <w:trHeight w:val="300"/>
        </w:trPr>
        <w:tc>
          <w:tcPr>
            <w:tcW w:w="2070" w:type="dxa"/>
            <w:tcBorders>
              <w:top w:val="nil"/>
              <w:left w:val="single" w:sz="4" w:space="0" w:color="auto"/>
              <w:bottom w:val="single" w:sz="4" w:space="0" w:color="auto"/>
              <w:right w:val="single" w:sz="4" w:space="0" w:color="auto"/>
            </w:tcBorders>
            <w:shd w:val="clear" w:color="auto" w:fill="auto"/>
            <w:noWrap/>
            <w:hideMark/>
          </w:tcPr>
          <w:p w14:paraId="31C66218"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Kramer 8 Apartment</w:t>
            </w:r>
          </w:p>
        </w:tc>
        <w:tc>
          <w:tcPr>
            <w:tcW w:w="720" w:type="dxa"/>
            <w:tcBorders>
              <w:top w:val="single" w:sz="4" w:space="0" w:color="auto"/>
              <w:left w:val="nil"/>
              <w:bottom w:val="single" w:sz="4" w:space="0" w:color="auto"/>
              <w:right w:val="single" w:sz="4" w:space="0" w:color="auto"/>
            </w:tcBorders>
          </w:tcPr>
          <w:p w14:paraId="5766A525" w14:textId="77777777" w:rsidR="00162F33" w:rsidRPr="00050E20" w:rsidRDefault="00162F33" w:rsidP="00B64914">
            <w:pPr>
              <w:rPr>
                <w:rFonts w:ascii="Calibri" w:hAnsi="Calibri" w:cs="Times New Roman"/>
                <w:color w:val="000000"/>
                <w:sz w:val="22"/>
                <w:szCs w:val="22"/>
              </w:rPr>
            </w:pPr>
          </w:p>
        </w:tc>
        <w:tc>
          <w:tcPr>
            <w:tcW w:w="720" w:type="dxa"/>
            <w:tcBorders>
              <w:top w:val="single" w:sz="4" w:space="0" w:color="auto"/>
              <w:left w:val="single" w:sz="4" w:space="0" w:color="auto"/>
              <w:bottom w:val="single" w:sz="4" w:space="0" w:color="auto"/>
              <w:right w:val="single" w:sz="4" w:space="0" w:color="auto"/>
            </w:tcBorders>
          </w:tcPr>
          <w:p w14:paraId="22AE03DE" w14:textId="5213A9D1" w:rsidR="00162F33" w:rsidRPr="00050E20" w:rsidRDefault="00162F33" w:rsidP="00B64914">
            <w:pPr>
              <w:rPr>
                <w:rFonts w:ascii="Calibri" w:hAnsi="Calibri" w:cs="Times New Roman"/>
                <w:color w:val="000000"/>
                <w:sz w:val="22"/>
                <w:szCs w:val="22"/>
              </w:rPr>
            </w:pPr>
          </w:p>
        </w:tc>
        <w:tc>
          <w:tcPr>
            <w:tcW w:w="720" w:type="dxa"/>
            <w:tcBorders>
              <w:top w:val="nil"/>
              <w:left w:val="single" w:sz="4" w:space="0" w:color="auto"/>
              <w:bottom w:val="single" w:sz="4" w:space="0" w:color="auto"/>
              <w:right w:val="single" w:sz="4" w:space="0" w:color="auto"/>
            </w:tcBorders>
            <w:shd w:val="clear" w:color="auto" w:fill="auto"/>
            <w:noWrap/>
            <w:hideMark/>
          </w:tcPr>
          <w:p w14:paraId="08D72AA0"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hideMark/>
          </w:tcPr>
          <w:p w14:paraId="418B00D6"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 </w:t>
            </w:r>
          </w:p>
        </w:tc>
        <w:tc>
          <w:tcPr>
            <w:tcW w:w="990" w:type="dxa"/>
            <w:tcBorders>
              <w:top w:val="nil"/>
              <w:left w:val="nil"/>
              <w:bottom w:val="single" w:sz="4" w:space="0" w:color="auto"/>
              <w:right w:val="single" w:sz="4" w:space="0" w:color="auto"/>
            </w:tcBorders>
            <w:shd w:val="clear" w:color="auto" w:fill="auto"/>
            <w:noWrap/>
            <w:hideMark/>
          </w:tcPr>
          <w:p w14:paraId="0CABDAE0"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 </w:t>
            </w:r>
          </w:p>
        </w:tc>
        <w:tc>
          <w:tcPr>
            <w:tcW w:w="1054" w:type="dxa"/>
            <w:tcBorders>
              <w:top w:val="nil"/>
              <w:left w:val="nil"/>
              <w:bottom w:val="single" w:sz="4" w:space="0" w:color="auto"/>
              <w:right w:val="single" w:sz="4" w:space="0" w:color="auto"/>
            </w:tcBorders>
            <w:shd w:val="clear" w:color="auto" w:fill="auto"/>
            <w:noWrap/>
            <w:hideMark/>
          </w:tcPr>
          <w:p w14:paraId="37F881A4"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 </w:t>
            </w:r>
          </w:p>
        </w:tc>
        <w:tc>
          <w:tcPr>
            <w:tcW w:w="990" w:type="dxa"/>
            <w:tcBorders>
              <w:top w:val="nil"/>
              <w:left w:val="nil"/>
              <w:bottom w:val="single" w:sz="4" w:space="0" w:color="auto"/>
              <w:right w:val="single" w:sz="4" w:space="0" w:color="auto"/>
            </w:tcBorders>
            <w:shd w:val="clear" w:color="auto" w:fill="auto"/>
            <w:noWrap/>
            <w:hideMark/>
          </w:tcPr>
          <w:p w14:paraId="5392483E" w14:textId="1E3E66BE" w:rsidR="00162F33" w:rsidRPr="00050E20" w:rsidRDefault="00162F33" w:rsidP="00B64914">
            <w:pPr>
              <w:rPr>
                <w:rFonts w:ascii="Calibri" w:hAnsi="Calibri" w:cs="Times New Roman"/>
                <w:color w:val="000000"/>
                <w:sz w:val="22"/>
                <w:szCs w:val="22"/>
              </w:rPr>
            </w:pPr>
            <w:r>
              <w:rPr>
                <w:rFonts w:ascii="Calibri" w:hAnsi="Calibri" w:cs="Times New Roman"/>
                <w:color w:val="000000"/>
                <w:sz w:val="22"/>
                <w:szCs w:val="22"/>
              </w:rPr>
              <w:t>5/14/13</w:t>
            </w:r>
          </w:p>
        </w:tc>
        <w:tc>
          <w:tcPr>
            <w:tcW w:w="720" w:type="dxa"/>
            <w:tcBorders>
              <w:top w:val="single" w:sz="4" w:space="0" w:color="auto"/>
              <w:left w:val="nil"/>
              <w:bottom w:val="single" w:sz="4" w:space="0" w:color="auto"/>
              <w:right w:val="single" w:sz="4" w:space="0" w:color="auto"/>
            </w:tcBorders>
          </w:tcPr>
          <w:p w14:paraId="2DEA604B" w14:textId="77777777" w:rsidR="00162F33" w:rsidRPr="00050E20" w:rsidRDefault="00162F33" w:rsidP="00B64914">
            <w:pPr>
              <w:rPr>
                <w:rFonts w:ascii="Calibri" w:hAnsi="Calibri" w:cs="Times New Roman"/>
                <w:color w:val="000000"/>
                <w:sz w:val="22"/>
                <w:szCs w:val="22"/>
              </w:rPr>
            </w:pPr>
          </w:p>
        </w:tc>
        <w:tc>
          <w:tcPr>
            <w:tcW w:w="720" w:type="dxa"/>
            <w:tcBorders>
              <w:top w:val="nil"/>
              <w:left w:val="single" w:sz="4" w:space="0" w:color="auto"/>
              <w:bottom w:val="single" w:sz="4" w:space="0" w:color="auto"/>
              <w:right w:val="single" w:sz="4" w:space="0" w:color="auto"/>
            </w:tcBorders>
            <w:shd w:val="clear" w:color="auto" w:fill="auto"/>
            <w:noWrap/>
            <w:hideMark/>
          </w:tcPr>
          <w:p w14:paraId="137CFB0F"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hideMark/>
          </w:tcPr>
          <w:p w14:paraId="3CB831CF"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hideMark/>
          </w:tcPr>
          <w:p w14:paraId="015BB75B"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hideMark/>
          </w:tcPr>
          <w:p w14:paraId="3695D9C7"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 </w:t>
            </w:r>
          </w:p>
        </w:tc>
      </w:tr>
      <w:tr w:rsidR="00162F33" w:rsidRPr="00050E20" w14:paraId="7B3BE949" w14:textId="77777777" w:rsidTr="00162F33">
        <w:trPr>
          <w:trHeight w:val="300"/>
        </w:trPr>
        <w:tc>
          <w:tcPr>
            <w:tcW w:w="2070" w:type="dxa"/>
            <w:tcBorders>
              <w:top w:val="nil"/>
              <w:left w:val="single" w:sz="4" w:space="0" w:color="auto"/>
              <w:bottom w:val="single" w:sz="4" w:space="0" w:color="auto"/>
              <w:right w:val="single" w:sz="4" w:space="0" w:color="auto"/>
            </w:tcBorders>
            <w:shd w:val="clear" w:color="auto" w:fill="auto"/>
            <w:noWrap/>
            <w:hideMark/>
          </w:tcPr>
          <w:p w14:paraId="7F3A9DCA"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Seguin Kitchen</w:t>
            </w:r>
          </w:p>
        </w:tc>
        <w:tc>
          <w:tcPr>
            <w:tcW w:w="720" w:type="dxa"/>
            <w:tcBorders>
              <w:top w:val="single" w:sz="4" w:space="0" w:color="auto"/>
              <w:left w:val="nil"/>
              <w:bottom w:val="single" w:sz="4" w:space="0" w:color="auto"/>
              <w:right w:val="single" w:sz="4" w:space="0" w:color="auto"/>
            </w:tcBorders>
          </w:tcPr>
          <w:p w14:paraId="2F496D07" w14:textId="77777777" w:rsidR="00162F33" w:rsidRPr="00050E20" w:rsidRDefault="00162F33" w:rsidP="00B64914">
            <w:pPr>
              <w:rPr>
                <w:rFonts w:ascii="Calibri" w:hAnsi="Calibri" w:cs="Times New Roman"/>
                <w:color w:val="000000"/>
                <w:sz w:val="22"/>
                <w:szCs w:val="22"/>
              </w:rPr>
            </w:pPr>
          </w:p>
        </w:tc>
        <w:tc>
          <w:tcPr>
            <w:tcW w:w="720" w:type="dxa"/>
            <w:tcBorders>
              <w:top w:val="single" w:sz="4" w:space="0" w:color="auto"/>
              <w:left w:val="single" w:sz="4" w:space="0" w:color="auto"/>
              <w:bottom w:val="single" w:sz="4" w:space="0" w:color="auto"/>
              <w:right w:val="single" w:sz="4" w:space="0" w:color="auto"/>
            </w:tcBorders>
          </w:tcPr>
          <w:p w14:paraId="06C45269" w14:textId="17DA5DB3" w:rsidR="00162F33" w:rsidRPr="00050E20" w:rsidRDefault="00162F33" w:rsidP="00B64914">
            <w:pPr>
              <w:rPr>
                <w:rFonts w:ascii="Calibri" w:hAnsi="Calibri" w:cs="Times New Roman"/>
                <w:color w:val="000000"/>
                <w:sz w:val="22"/>
                <w:szCs w:val="22"/>
              </w:rPr>
            </w:pPr>
          </w:p>
        </w:tc>
        <w:tc>
          <w:tcPr>
            <w:tcW w:w="720" w:type="dxa"/>
            <w:tcBorders>
              <w:top w:val="nil"/>
              <w:left w:val="single" w:sz="4" w:space="0" w:color="auto"/>
              <w:bottom w:val="single" w:sz="4" w:space="0" w:color="auto"/>
              <w:right w:val="single" w:sz="4" w:space="0" w:color="auto"/>
            </w:tcBorders>
            <w:shd w:val="clear" w:color="auto" w:fill="auto"/>
            <w:noWrap/>
            <w:hideMark/>
          </w:tcPr>
          <w:p w14:paraId="349A3BB8"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hideMark/>
          </w:tcPr>
          <w:p w14:paraId="1BF1D6D1"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 </w:t>
            </w:r>
          </w:p>
        </w:tc>
        <w:tc>
          <w:tcPr>
            <w:tcW w:w="990" w:type="dxa"/>
            <w:tcBorders>
              <w:top w:val="nil"/>
              <w:left w:val="nil"/>
              <w:bottom w:val="single" w:sz="4" w:space="0" w:color="auto"/>
              <w:right w:val="single" w:sz="4" w:space="0" w:color="auto"/>
            </w:tcBorders>
            <w:shd w:val="clear" w:color="auto" w:fill="auto"/>
            <w:noWrap/>
            <w:hideMark/>
          </w:tcPr>
          <w:p w14:paraId="27CAC2A7" w14:textId="046FE96D" w:rsidR="00162F33" w:rsidRPr="00050E20" w:rsidRDefault="00162F33" w:rsidP="00B64914">
            <w:pPr>
              <w:rPr>
                <w:rFonts w:ascii="Calibri" w:hAnsi="Calibri" w:cs="Times New Roman"/>
                <w:color w:val="000000"/>
                <w:sz w:val="22"/>
                <w:szCs w:val="22"/>
              </w:rPr>
            </w:pPr>
            <w:r>
              <w:rPr>
                <w:rFonts w:ascii="Calibri" w:hAnsi="Calibri" w:cs="Times New Roman"/>
                <w:color w:val="000000"/>
                <w:sz w:val="22"/>
                <w:szCs w:val="22"/>
              </w:rPr>
              <w:t>8/29/15</w:t>
            </w:r>
          </w:p>
        </w:tc>
        <w:tc>
          <w:tcPr>
            <w:tcW w:w="1054" w:type="dxa"/>
            <w:tcBorders>
              <w:top w:val="nil"/>
              <w:left w:val="nil"/>
              <w:bottom w:val="single" w:sz="4" w:space="0" w:color="auto"/>
              <w:right w:val="single" w:sz="4" w:space="0" w:color="auto"/>
            </w:tcBorders>
            <w:shd w:val="clear" w:color="auto" w:fill="auto"/>
            <w:noWrap/>
            <w:hideMark/>
          </w:tcPr>
          <w:p w14:paraId="289A5963" w14:textId="77777777" w:rsidR="00162F33" w:rsidRPr="00050E20" w:rsidRDefault="00162F33" w:rsidP="00B64914">
            <w:pPr>
              <w:rPr>
                <w:rFonts w:ascii="Calibri" w:hAnsi="Calibri" w:cs="Times New Roman"/>
                <w:color w:val="000000"/>
                <w:sz w:val="22"/>
                <w:szCs w:val="22"/>
              </w:rPr>
            </w:pPr>
            <w:r>
              <w:rPr>
                <w:rFonts w:ascii="Calibri" w:hAnsi="Calibri" w:cs="Times New Roman"/>
                <w:color w:val="000000"/>
                <w:sz w:val="22"/>
                <w:szCs w:val="22"/>
              </w:rPr>
              <w:t>no damage</w:t>
            </w:r>
            <w:r w:rsidRPr="00050E20">
              <w:rPr>
                <w:rFonts w:ascii="Calibri" w:hAnsi="Calibri" w:cs="Times New Roman"/>
                <w:color w:val="000000"/>
                <w:sz w:val="22"/>
                <w:szCs w:val="22"/>
              </w:rPr>
              <w:t>, no injuries</w:t>
            </w:r>
          </w:p>
        </w:tc>
        <w:tc>
          <w:tcPr>
            <w:tcW w:w="990" w:type="dxa"/>
            <w:tcBorders>
              <w:top w:val="nil"/>
              <w:left w:val="nil"/>
              <w:bottom w:val="single" w:sz="4" w:space="0" w:color="auto"/>
              <w:right w:val="single" w:sz="4" w:space="0" w:color="auto"/>
            </w:tcBorders>
            <w:shd w:val="clear" w:color="auto" w:fill="auto"/>
            <w:noWrap/>
            <w:hideMark/>
          </w:tcPr>
          <w:p w14:paraId="4463E0D7"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nil"/>
            </w:tcBorders>
          </w:tcPr>
          <w:p w14:paraId="46B56296" w14:textId="77777777" w:rsidR="00162F33" w:rsidRPr="00050E20" w:rsidRDefault="00162F33" w:rsidP="00B64914">
            <w:pPr>
              <w:rPr>
                <w:rFonts w:ascii="Calibri" w:hAnsi="Calibri" w:cs="Times New Roman"/>
                <w:color w:val="000000"/>
                <w:sz w:val="22"/>
                <w:szCs w:val="22"/>
              </w:rPr>
            </w:pPr>
          </w:p>
        </w:tc>
        <w:tc>
          <w:tcPr>
            <w:tcW w:w="720" w:type="dxa"/>
            <w:tcBorders>
              <w:top w:val="nil"/>
              <w:left w:val="nil"/>
              <w:bottom w:val="single" w:sz="4" w:space="0" w:color="auto"/>
              <w:right w:val="single" w:sz="4" w:space="0" w:color="auto"/>
            </w:tcBorders>
            <w:shd w:val="clear" w:color="auto" w:fill="auto"/>
            <w:noWrap/>
            <w:hideMark/>
          </w:tcPr>
          <w:p w14:paraId="3793DD19"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hideMark/>
          </w:tcPr>
          <w:p w14:paraId="3E95E24C"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hideMark/>
          </w:tcPr>
          <w:p w14:paraId="17174BC3"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 </w:t>
            </w:r>
          </w:p>
        </w:tc>
        <w:tc>
          <w:tcPr>
            <w:tcW w:w="720" w:type="dxa"/>
            <w:tcBorders>
              <w:top w:val="nil"/>
              <w:left w:val="nil"/>
              <w:bottom w:val="single" w:sz="4" w:space="0" w:color="auto"/>
              <w:right w:val="single" w:sz="4" w:space="0" w:color="auto"/>
            </w:tcBorders>
            <w:shd w:val="clear" w:color="auto" w:fill="auto"/>
            <w:noWrap/>
            <w:hideMark/>
          </w:tcPr>
          <w:p w14:paraId="73C23C9F" w14:textId="77777777" w:rsidR="00162F33" w:rsidRPr="00050E20" w:rsidRDefault="00162F33" w:rsidP="00B64914">
            <w:pPr>
              <w:rPr>
                <w:rFonts w:ascii="Calibri" w:hAnsi="Calibri" w:cs="Times New Roman"/>
                <w:color w:val="000000"/>
                <w:sz w:val="22"/>
                <w:szCs w:val="22"/>
              </w:rPr>
            </w:pPr>
            <w:r w:rsidRPr="00050E20">
              <w:rPr>
                <w:rFonts w:ascii="Calibri" w:hAnsi="Calibri" w:cs="Times New Roman"/>
                <w:color w:val="000000"/>
                <w:sz w:val="22"/>
                <w:szCs w:val="22"/>
              </w:rPr>
              <w:t> </w:t>
            </w:r>
          </w:p>
        </w:tc>
      </w:tr>
    </w:tbl>
    <w:p w14:paraId="73342DC3" w14:textId="75AC8366" w:rsidR="009D5BD8" w:rsidRDefault="00846C6C" w:rsidP="0090350A">
      <w:pPr>
        <w:rPr>
          <w:rFonts w:ascii="Arial" w:hAnsi="Arial" w:cs="Arial"/>
          <w:b/>
          <w:szCs w:val="24"/>
        </w:rPr>
      </w:pPr>
      <w:r>
        <w:rPr>
          <w:rFonts w:ascii="Arial" w:hAnsi="Arial" w:cs="Arial"/>
          <w:b/>
          <w:szCs w:val="24"/>
        </w:rPr>
        <w:br/>
      </w:r>
    </w:p>
    <w:p w14:paraId="7639CD26" w14:textId="77777777" w:rsidR="0098053C" w:rsidRDefault="0098053C" w:rsidP="0090350A">
      <w:pPr>
        <w:rPr>
          <w:rFonts w:ascii="Arial" w:hAnsi="Arial" w:cs="Arial"/>
          <w:b/>
          <w:szCs w:val="24"/>
        </w:rPr>
      </w:pPr>
      <w:bookmarkStart w:id="0" w:name="_GoBack"/>
      <w:bookmarkEnd w:id="0"/>
    </w:p>
    <w:p w14:paraId="33CC9018" w14:textId="77777777" w:rsidR="009D5BD8" w:rsidRDefault="009D5BD8" w:rsidP="0090350A">
      <w:pPr>
        <w:rPr>
          <w:rFonts w:ascii="Arial" w:hAnsi="Arial" w:cs="Arial"/>
          <w:b/>
          <w:szCs w:val="24"/>
        </w:rPr>
      </w:pPr>
    </w:p>
    <w:p w14:paraId="49C0C51B" w14:textId="77777777" w:rsidR="0090350A" w:rsidRPr="009D5BD8" w:rsidRDefault="0090350A" w:rsidP="009D5BD8">
      <w:pPr>
        <w:pStyle w:val="ListParagraph"/>
        <w:numPr>
          <w:ilvl w:val="0"/>
          <w:numId w:val="11"/>
        </w:numPr>
        <w:rPr>
          <w:rFonts w:ascii="Arial" w:hAnsi="Arial" w:cs="Arial"/>
          <w:b/>
          <w:szCs w:val="24"/>
        </w:rPr>
      </w:pPr>
      <w:r w:rsidRPr="009D5BD8">
        <w:rPr>
          <w:rFonts w:ascii="Arial" w:hAnsi="Arial" w:cs="Arial"/>
          <w:b/>
          <w:szCs w:val="24"/>
        </w:rPr>
        <w:t>Fire Safety Systems by Building:</w:t>
      </w:r>
    </w:p>
    <w:p w14:paraId="0356753A" w14:textId="77777777" w:rsidR="0090350A" w:rsidRDefault="0090350A" w:rsidP="00EA063B">
      <w:pPr>
        <w:rPr>
          <w:rFonts w:ascii="Arial" w:hAnsi="Arial" w:cs="Arial"/>
        </w:rPr>
      </w:pPr>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4"/>
        <w:gridCol w:w="5556"/>
        <w:gridCol w:w="2260"/>
      </w:tblGrid>
      <w:tr w:rsidR="002F430A" w:rsidRPr="002F430A" w14:paraId="5EF06749" w14:textId="77777777" w:rsidTr="002F430A">
        <w:trPr>
          <w:trHeight w:val="300"/>
        </w:trPr>
        <w:tc>
          <w:tcPr>
            <w:tcW w:w="9280" w:type="dxa"/>
            <w:gridSpan w:val="3"/>
            <w:shd w:val="clear" w:color="auto" w:fill="auto"/>
            <w:noWrap/>
            <w:vAlign w:val="bottom"/>
            <w:hideMark/>
          </w:tcPr>
          <w:p w14:paraId="26DBF270" w14:textId="77777777" w:rsidR="002F430A" w:rsidRPr="002F430A" w:rsidRDefault="002F430A" w:rsidP="002F430A">
            <w:pPr>
              <w:rPr>
                <w:rFonts w:ascii="Calibri" w:hAnsi="Calibri" w:cs="Calibri"/>
                <w:b/>
                <w:color w:val="000000"/>
                <w:sz w:val="22"/>
                <w:szCs w:val="22"/>
              </w:rPr>
            </w:pPr>
            <w:r w:rsidRPr="002F430A">
              <w:rPr>
                <w:rFonts w:ascii="Calibri" w:hAnsi="Calibri" w:cs="Calibri"/>
                <w:b/>
                <w:color w:val="000000"/>
                <w:sz w:val="22"/>
                <w:szCs w:val="22"/>
              </w:rPr>
              <w:t>Fire Information and Sprinkler</w:t>
            </w:r>
          </w:p>
        </w:tc>
      </w:tr>
      <w:tr w:rsidR="002F430A" w:rsidRPr="002F430A" w14:paraId="095F3B87" w14:textId="77777777" w:rsidTr="002F430A">
        <w:trPr>
          <w:trHeight w:val="300"/>
        </w:trPr>
        <w:tc>
          <w:tcPr>
            <w:tcW w:w="1464" w:type="dxa"/>
            <w:shd w:val="clear" w:color="auto" w:fill="auto"/>
            <w:noWrap/>
            <w:vAlign w:val="bottom"/>
            <w:hideMark/>
          </w:tcPr>
          <w:p w14:paraId="47B748FD" w14:textId="77777777" w:rsidR="002F430A" w:rsidRPr="002F430A" w:rsidRDefault="002F430A" w:rsidP="002F430A">
            <w:pPr>
              <w:rPr>
                <w:rFonts w:ascii="Calibri" w:hAnsi="Calibri" w:cs="Calibri"/>
                <w:color w:val="000000"/>
                <w:sz w:val="22"/>
                <w:szCs w:val="22"/>
              </w:rPr>
            </w:pPr>
          </w:p>
        </w:tc>
        <w:tc>
          <w:tcPr>
            <w:tcW w:w="5556" w:type="dxa"/>
            <w:shd w:val="clear" w:color="auto" w:fill="auto"/>
            <w:noWrap/>
            <w:vAlign w:val="bottom"/>
            <w:hideMark/>
          </w:tcPr>
          <w:p w14:paraId="5D77FA35" w14:textId="77777777" w:rsidR="002F430A" w:rsidRPr="002F430A" w:rsidRDefault="002F430A" w:rsidP="002F430A">
            <w:pPr>
              <w:rPr>
                <w:rFonts w:ascii="Times New Roman" w:hAnsi="Times New Roman" w:cs="Times New Roman"/>
                <w:sz w:val="20"/>
              </w:rPr>
            </w:pPr>
          </w:p>
        </w:tc>
        <w:tc>
          <w:tcPr>
            <w:tcW w:w="2260" w:type="dxa"/>
            <w:shd w:val="clear" w:color="auto" w:fill="auto"/>
            <w:noWrap/>
            <w:vAlign w:val="bottom"/>
            <w:hideMark/>
          </w:tcPr>
          <w:p w14:paraId="5EC6BD76" w14:textId="77777777" w:rsidR="002F430A" w:rsidRPr="002F430A" w:rsidRDefault="002F430A" w:rsidP="002F430A">
            <w:pPr>
              <w:rPr>
                <w:rFonts w:ascii="Times New Roman" w:hAnsi="Times New Roman" w:cs="Times New Roman"/>
                <w:sz w:val="20"/>
              </w:rPr>
            </w:pPr>
          </w:p>
        </w:tc>
      </w:tr>
      <w:tr w:rsidR="002F430A" w:rsidRPr="002F430A" w14:paraId="0179EBCF" w14:textId="77777777" w:rsidTr="002F430A">
        <w:trPr>
          <w:trHeight w:val="300"/>
        </w:trPr>
        <w:tc>
          <w:tcPr>
            <w:tcW w:w="1464" w:type="dxa"/>
            <w:shd w:val="clear" w:color="auto" w:fill="auto"/>
            <w:noWrap/>
            <w:vAlign w:val="bottom"/>
            <w:hideMark/>
          </w:tcPr>
          <w:p w14:paraId="257B4D7C" w14:textId="77777777" w:rsidR="002F430A" w:rsidRPr="002F430A" w:rsidRDefault="002F430A" w:rsidP="002F430A">
            <w:pPr>
              <w:rPr>
                <w:rFonts w:ascii="Calibri" w:hAnsi="Calibri" w:cs="Calibri"/>
                <w:b/>
                <w:color w:val="000000"/>
                <w:sz w:val="22"/>
                <w:szCs w:val="22"/>
              </w:rPr>
            </w:pPr>
            <w:r w:rsidRPr="002F430A">
              <w:rPr>
                <w:rFonts w:ascii="Calibri" w:hAnsi="Calibri" w:cs="Calibri"/>
                <w:b/>
                <w:color w:val="000000"/>
                <w:sz w:val="22"/>
                <w:szCs w:val="22"/>
              </w:rPr>
              <w:t>Building</w:t>
            </w:r>
          </w:p>
        </w:tc>
        <w:tc>
          <w:tcPr>
            <w:tcW w:w="5556" w:type="dxa"/>
            <w:shd w:val="clear" w:color="auto" w:fill="auto"/>
            <w:noWrap/>
            <w:vAlign w:val="bottom"/>
            <w:hideMark/>
          </w:tcPr>
          <w:p w14:paraId="065864AB" w14:textId="77777777" w:rsidR="002F430A" w:rsidRPr="002F430A" w:rsidRDefault="002F430A" w:rsidP="002F430A">
            <w:pPr>
              <w:rPr>
                <w:rFonts w:ascii="Calibri" w:hAnsi="Calibri" w:cs="Calibri"/>
                <w:b/>
                <w:color w:val="000000"/>
                <w:sz w:val="22"/>
                <w:szCs w:val="22"/>
              </w:rPr>
            </w:pPr>
            <w:r w:rsidRPr="002F430A">
              <w:rPr>
                <w:rFonts w:ascii="Calibri" w:hAnsi="Calibri" w:cs="Calibri"/>
                <w:b/>
                <w:color w:val="000000"/>
                <w:sz w:val="22"/>
                <w:szCs w:val="22"/>
              </w:rPr>
              <w:t>Fire System</w:t>
            </w:r>
          </w:p>
        </w:tc>
        <w:tc>
          <w:tcPr>
            <w:tcW w:w="2260" w:type="dxa"/>
            <w:shd w:val="clear" w:color="auto" w:fill="auto"/>
            <w:noWrap/>
            <w:vAlign w:val="bottom"/>
            <w:hideMark/>
          </w:tcPr>
          <w:p w14:paraId="081AA6B4" w14:textId="77777777" w:rsidR="002F430A" w:rsidRPr="002F430A" w:rsidRDefault="002F430A" w:rsidP="002F430A">
            <w:pPr>
              <w:rPr>
                <w:rFonts w:ascii="Calibri" w:hAnsi="Calibri" w:cs="Calibri"/>
                <w:b/>
                <w:color w:val="000000"/>
                <w:sz w:val="22"/>
                <w:szCs w:val="22"/>
              </w:rPr>
            </w:pPr>
            <w:r w:rsidRPr="002F430A">
              <w:rPr>
                <w:rFonts w:ascii="Calibri" w:hAnsi="Calibri" w:cs="Calibri"/>
                <w:b/>
                <w:color w:val="000000"/>
                <w:sz w:val="22"/>
                <w:szCs w:val="22"/>
              </w:rPr>
              <w:t>Sprinkler System</w:t>
            </w:r>
          </w:p>
        </w:tc>
      </w:tr>
      <w:tr w:rsidR="002F430A" w:rsidRPr="002F430A" w14:paraId="510822FC" w14:textId="77777777" w:rsidTr="002F430A">
        <w:trPr>
          <w:trHeight w:val="300"/>
        </w:trPr>
        <w:tc>
          <w:tcPr>
            <w:tcW w:w="1464" w:type="dxa"/>
            <w:shd w:val="clear" w:color="auto" w:fill="auto"/>
            <w:noWrap/>
            <w:vAlign w:val="bottom"/>
            <w:hideMark/>
          </w:tcPr>
          <w:p w14:paraId="3D582251" w14:textId="77777777" w:rsidR="002F430A" w:rsidRPr="002F430A" w:rsidRDefault="002F430A" w:rsidP="002F430A">
            <w:pPr>
              <w:rPr>
                <w:rFonts w:ascii="Calibri" w:hAnsi="Calibri" w:cs="Calibri"/>
                <w:color w:val="000000"/>
                <w:sz w:val="22"/>
                <w:szCs w:val="22"/>
              </w:rPr>
            </w:pPr>
          </w:p>
        </w:tc>
        <w:tc>
          <w:tcPr>
            <w:tcW w:w="5556" w:type="dxa"/>
            <w:shd w:val="clear" w:color="auto" w:fill="auto"/>
            <w:noWrap/>
            <w:vAlign w:val="bottom"/>
            <w:hideMark/>
          </w:tcPr>
          <w:p w14:paraId="79294727" w14:textId="77777777" w:rsidR="002F430A" w:rsidRPr="002F430A" w:rsidRDefault="002F430A" w:rsidP="002F430A">
            <w:pPr>
              <w:rPr>
                <w:rFonts w:ascii="Times New Roman" w:hAnsi="Times New Roman" w:cs="Times New Roman"/>
                <w:sz w:val="20"/>
              </w:rPr>
            </w:pPr>
          </w:p>
        </w:tc>
        <w:tc>
          <w:tcPr>
            <w:tcW w:w="2260" w:type="dxa"/>
            <w:shd w:val="clear" w:color="auto" w:fill="auto"/>
            <w:noWrap/>
            <w:vAlign w:val="bottom"/>
            <w:hideMark/>
          </w:tcPr>
          <w:p w14:paraId="3F9BA4A5" w14:textId="77777777" w:rsidR="002F430A" w:rsidRPr="002F430A" w:rsidRDefault="002F430A" w:rsidP="002F430A">
            <w:pPr>
              <w:rPr>
                <w:rFonts w:ascii="Times New Roman" w:hAnsi="Times New Roman" w:cs="Times New Roman"/>
                <w:sz w:val="20"/>
              </w:rPr>
            </w:pPr>
          </w:p>
        </w:tc>
      </w:tr>
      <w:tr w:rsidR="002F430A" w:rsidRPr="002F430A" w14:paraId="04C8695E" w14:textId="77777777" w:rsidTr="002F430A">
        <w:trPr>
          <w:trHeight w:val="300"/>
        </w:trPr>
        <w:tc>
          <w:tcPr>
            <w:tcW w:w="1464" w:type="dxa"/>
            <w:shd w:val="clear" w:color="auto" w:fill="auto"/>
            <w:noWrap/>
            <w:vAlign w:val="bottom"/>
            <w:hideMark/>
          </w:tcPr>
          <w:p w14:paraId="4032FD9B" w14:textId="77777777" w:rsidR="002F430A" w:rsidRPr="002F430A" w:rsidRDefault="002F430A" w:rsidP="002F430A">
            <w:pPr>
              <w:rPr>
                <w:rFonts w:ascii="Calibri" w:hAnsi="Calibri" w:cs="Calibri"/>
                <w:color w:val="000000"/>
                <w:sz w:val="22"/>
                <w:szCs w:val="22"/>
              </w:rPr>
            </w:pPr>
            <w:r w:rsidRPr="002F430A">
              <w:rPr>
                <w:rFonts w:ascii="Calibri" w:hAnsi="Calibri" w:cs="Calibri"/>
                <w:color w:val="000000"/>
                <w:sz w:val="22"/>
                <w:szCs w:val="22"/>
              </w:rPr>
              <w:t>Baldus</w:t>
            </w:r>
          </w:p>
        </w:tc>
        <w:tc>
          <w:tcPr>
            <w:tcW w:w="5556" w:type="dxa"/>
            <w:shd w:val="clear" w:color="auto" w:fill="auto"/>
            <w:noWrap/>
            <w:vAlign w:val="bottom"/>
            <w:hideMark/>
          </w:tcPr>
          <w:p w14:paraId="7F37F7E6" w14:textId="77777777" w:rsidR="002F430A" w:rsidRPr="002F430A" w:rsidRDefault="002F430A" w:rsidP="002F430A">
            <w:pPr>
              <w:rPr>
                <w:rFonts w:ascii="Calibri" w:hAnsi="Calibri" w:cs="Calibri"/>
                <w:color w:val="000000"/>
                <w:sz w:val="22"/>
                <w:szCs w:val="22"/>
              </w:rPr>
            </w:pPr>
            <w:r w:rsidRPr="002F430A">
              <w:rPr>
                <w:rFonts w:ascii="Calibri" w:hAnsi="Calibri" w:cs="Calibri"/>
                <w:color w:val="000000"/>
                <w:sz w:val="22"/>
                <w:szCs w:val="22"/>
              </w:rPr>
              <w:t>Fire Control Instruments</w:t>
            </w:r>
          </w:p>
        </w:tc>
        <w:tc>
          <w:tcPr>
            <w:tcW w:w="2260" w:type="dxa"/>
            <w:shd w:val="clear" w:color="auto" w:fill="auto"/>
            <w:noWrap/>
            <w:vAlign w:val="bottom"/>
            <w:hideMark/>
          </w:tcPr>
          <w:p w14:paraId="212E3588" w14:textId="77777777" w:rsidR="002F430A" w:rsidRPr="002F430A" w:rsidRDefault="002F430A" w:rsidP="002F430A">
            <w:pPr>
              <w:rPr>
                <w:rFonts w:ascii="Calibri" w:hAnsi="Calibri" w:cs="Calibri"/>
                <w:color w:val="000000"/>
                <w:sz w:val="22"/>
                <w:szCs w:val="22"/>
              </w:rPr>
            </w:pPr>
            <w:r w:rsidRPr="002F430A">
              <w:rPr>
                <w:rFonts w:ascii="Calibri" w:hAnsi="Calibri" w:cs="Calibri"/>
                <w:color w:val="000000"/>
                <w:sz w:val="22"/>
                <w:szCs w:val="22"/>
              </w:rPr>
              <w:t>Reliable Sprinkler</w:t>
            </w:r>
          </w:p>
        </w:tc>
      </w:tr>
      <w:tr w:rsidR="002F430A" w:rsidRPr="002F430A" w14:paraId="3B0B1625" w14:textId="77777777" w:rsidTr="002F430A">
        <w:trPr>
          <w:trHeight w:val="300"/>
        </w:trPr>
        <w:tc>
          <w:tcPr>
            <w:tcW w:w="1464" w:type="dxa"/>
            <w:shd w:val="clear" w:color="auto" w:fill="auto"/>
            <w:noWrap/>
            <w:vAlign w:val="bottom"/>
            <w:hideMark/>
          </w:tcPr>
          <w:p w14:paraId="177EEF27" w14:textId="77777777" w:rsidR="002F430A" w:rsidRPr="002F430A" w:rsidRDefault="002F430A" w:rsidP="002F430A">
            <w:pPr>
              <w:rPr>
                <w:rFonts w:ascii="Calibri" w:hAnsi="Calibri" w:cs="Calibri"/>
                <w:color w:val="000000"/>
                <w:sz w:val="22"/>
                <w:szCs w:val="22"/>
              </w:rPr>
            </w:pPr>
            <w:r w:rsidRPr="002F430A">
              <w:rPr>
                <w:rFonts w:ascii="Calibri" w:hAnsi="Calibri" w:cs="Calibri"/>
                <w:color w:val="000000"/>
                <w:sz w:val="22"/>
                <w:szCs w:val="22"/>
              </w:rPr>
              <w:t>Centennial</w:t>
            </w:r>
          </w:p>
        </w:tc>
        <w:tc>
          <w:tcPr>
            <w:tcW w:w="5556" w:type="dxa"/>
            <w:shd w:val="clear" w:color="auto" w:fill="auto"/>
            <w:noWrap/>
            <w:vAlign w:val="bottom"/>
            <w:hideMark/>
          </w:tcPr>
          <w:p w14:paraId="7BA960E3" w14:textId="77777777" w:rsidR="002F430A" w:rsidRPr="002F430A" w:rsidRDefault="002F430A" w:rsidP="002F430A">
            <w:pPr>
              <w:rPr>
                <w:rFonts w:ascii="Calibri" w:hAnsi="Calibri" w:cs="Calibri"/>
                <w:color w:val="000000"/>
                <w:sz w:val="22"/>
                <w:szCs w:val="22"/>
              </w:rPr>
            </w:pPr>
            <w:r w:rsidRPr="002F430A">
              <w:rPr>
                <w:rFonts w:ascii="Calibri" w:hAnsi="Calibri" w:cs="Calibri"/>
                <w:color w:val="000000"/>
                <w:sz w:val="22"/>
                <w:szCs w:val="22"/>
              </w:rPr>
              <w:t>Fire Control Instruments</w:t>
            </w:r>
          </w:p>
        </w:tc>
        <w:tc>
          <w:tcPr>
            <w:tcW w:w="2260" w:type="dxa"/>
            <w:shd w:val="clear" w:color="auto" w:fill="auto"/>
            <w:noWrap/>
            <w:vAlign w:val="bottom"/>
            <w:hideMark/>
          </w:tcPr>
          <w:p w14:paraId="2BF6EDBC" w14:textId="77777777" w:rsidR="002F430A" w:rsidRPr="002F430A" w:rsidRDefault="002F430A" w:rsidP="002F430A">
            <w:pPr>
              <w:rPr>
                <w:rFonts w:ascii="Calibri" w:hAnsi="Calibri" w:cs="Calibri"/>
                <w:color w:val="000000"/>
                <w:sz w:val="22"/>
                <w:szCs w:val="22"/>
              </w:rPr>
            </w:pPr>
            <w:proofErr w:type="spellStart"/>
            <w:r w:rsidRPr="002F430A">
              <w:rPr>
                <w:rFonts w:ascii="Calibri" w:hAnsi="Calibri" w:cs="Calibri"/>
                <w:color w:val="000000"/>
                <w:sz w:val="22"/>
                <w:szCs w:val="22"/>
              </w:rPr>
              <w:t>Tyko</w:t>
            </w:r>
            <w:proofErr w:type="spellEnd"/>
          </w:p>
        </w:tc>
      </w:tr>
      <w:tr w:rsidR="002F430A" w:rsidRPr="002F430A" w14:paraId="706ADAFD" w14:textId="77777777" w:rsidTr="002F430A">
        <w:trPr>
          <w:trHeight w:val="300"/>
        </w:trPr>
        <w:tc>
          <w:tcPr>
            <w:tcW w:w="1464" w:type="dxa"/>
            <w:shd w:val="clear" w:color="auto" w:fill="auto"/>
            <w:noWrap/>
            <w:vAlign w:val="bottom"/>
            <w:hideMark/>
          </w:tcPr>
          <w:p w14:paraId="335D62E8" w14:textId="77777777" w:rsidR="002F430A" w:rsidRPr="002F430A" w:rsidRDefault="002F430A" w:rsidP="002F430A">
            <w:pPr>
              <w:rPr>
                <w:rFonts w:ascii="Calibri" w:hAnsi="Calibri" w:cs="Calibri"/>
                <w:color w:val="000000"/>
                <w:sz w:val="22"/>
                <w:szCs w:val="22"/>
              </w:rPr>
            </w:pPr>
            <w:r w:rsidRPr="002F430A">
              <w:rPr>
                <w:rFonts w:ascii="Calibri" w:hAnsi="Calibri" w:cs="Calibri"/>
                <w:color w:val="000000"/>
                <w:sz w:val="22"/>
                <w:szCs w:val="22"/>
              </w:rPr>
              <w:t>Clifton</w:t>
            </w:r>
          </w:p>
        </w:tc>
        <w:tc>
          <w:tcPr>
            <w:tcW w:w="5556" w:type="dxa"/>
            <w:shd w:val="clear" w:color="auto" w:fill="auto"/>
            <w:noWrap/>
            <w:vAlign w:val="bottom"/>
            <w:hideMark/>
          </w:tcPr>
          <w:p w14:paraId="20A8337A" w14:textId="77777777" w:rsidR="002F430A" w:rsidRPr="002F430A" w:rsidRDefault="002F430A" w:rsidP="002F430A">
            <w:pPr>
              <w:rPr>
                <w:rFonts w:ascii="Calibri" w:hAnsi="Calibri" w:cs="Calibri"/>
                <w:color w:val="000000"/>
                <w:sz w:val="22"/>
                <w:szCs w:val="22"/>
              </w:rPr>
            </w:pPr>
            <w:r w:rsidRPr="002F430A">
              <w:rPr>
                <w:rFonts w:ascii="Calibri" w:hAnsi="Calibri" w:cs="Calibri"/>
                <w:color w:val="000000"/>
                <w:sz w:val="22"/>
                <w:szCs w:val="22"/>
              </w:rPr>
              <w:t>Fire Control Instruments</w:t>
            </w:r>
          </w:p>
        </w:tc>
        <w:tc>
          <w:tcPr>
            <w:tcW w:w="2260" w:type="dxa"/>
            <w:shd w:val="clear" w:color="auto" w:fill="auto"/>
            <w:noWrap/>
            <w:vAlign w:val="bottom"/>
            <w:hideMark/>
          </w:tcPr>
          <w:p w14:paraId="6FCB96F3" w14:textId="77777777" w:rsidR="002F430A" w:rsidRPr="002F430A" w:rsidRDefault="002F430A" w:rsidP="002F430A">
            <w:pPr>
              <w:rPr>
                <w:rFonts w:ascii="Calibri" w:hAnsi="Calibri" w:cs="Calibri"/>
                <w:color w:val="000000"/>
                <w:sz w:val="22"/>
                <w:szCs w:val="22"/>
              </w:rPr>
            </w:pPr>
            <w:r w:rsidRPr="002F430A">
              <w:rPr>
                <w:rFonts w:ascii="Calibri" w:hAnsi="Calibri" w:cs="Calibri"/>
                <w:color w:val="000000"/>
                <w:sz w:val="22"/>
                <w:szCs w:val="22"/>
              </w:rPr>
              <w:t>Reliable Sprinkler</w:t>
            </w:r>
          </w:p>
        </w:tc>
      </w:tr>
      <w:tr w:rsidR="002F430A" w:rsidRPr="002F430A" w14:paraId="0880E3CB" w14:textId="77777777" w:rsidTr="002F430A">
        <w:trPr>
          <w:trHeight w:val="300"/>
        </w:trPr>
        <w:tc>
          <w:tcPr>
            <w:tcW w:w="1464" w:type="dxa"/>
            <w:shd w:val="clear" w:color="auto" w:fill="auto"/>
            <w:noWrap/>
            <w:vAlign w:val="bottom"/>
            <w:hideMark/>
          </w:tcPr>
          <w:p w14:paraId="4E601FB5" w14:textId="77777777" w:rsidR="002F430A" w:rsidRPr="002F430A" w:rsidRDefault="002F430A" w:rsidP="002F430A">
            <w:pPr>
              <w:rPr>
                <w:rFonts w:ascii="Calibri" w:hAnsi="Calibri" w:cs="Calibri"/>
                <w:color w:val="000000"/>
                <w:sz w:val="22"/>
                <w:szCs w:val="22"/>
              </w:rPr>
            </w:pPr>
            <w:r w:rsidRPr="002F430A">
              <w:rPr>
                <w:rFonts w:ascii="Calibri" w:hAnsi="Calibri" w:cs="Calibri"/>
                <w:color w:val="000000"/>
                <w:sz w:val="22"/>
                <w:szCs w:val="22"/>
              </w:rPr>
              <w:t>Hahn</w:t>
            </w:r>
          </w:p>
        </w:tc>
        <w:tc>
          <w:tcPr>
            <w:tcW w:w="5556" w:type="dxa"/>
            <w:shd w:val="clear" w:color="auto" w:fill="auto"/>
            <w:noWrap/>
            <w:vAlign w:val="bottom"/>
            <w:hideMark/>
          </w:tcPr>
          <w:p w14:paraId="58AD5013" w14:textId="77777777" w:rsidR="002F430A" w:rsidRPr="002F430A" w:rsidRDefault="002F430A" w:rsidP="002F430A">
            <w:pPr>
              <w:rPr>
                <w:rFonts w:ascii="Calibri" w:hAnsi="Calibri" w:cs="Calibri"/>
                <w:color w:val="000000"/>
                <w:sz w:val="22"/>
                <w:szCs w:val="22"/>
              </w:rPr>
            </w:pPr>
            <w:r w:rsidRPr="002F430A">
              <w:rPr>
                <w:rFonts w:ascii="Calibri" w:hAnsi="Calibri" w:cs="Calibri"/>
                <w:color w:val="000000"/>
                <w:sz w:val="22"/>
                <w:szCs w:val="22"/>
              </w:rPr>
              <w:t>Fire Control Instruments</w:t>
            </w:r>
          </w:p>
        </w:tc>
        <w:tc>
          <w:tcPr>
            <w:tcW w:w="2260" w:type="dxa"/>
            <w:shd w:val="clear" w:color="auto" w:fill="auto"/>
            <w:noWrap/>
            <w:vAlign w:val="bottom"/>
            <w:hideMark/>
          </w:tcPr>
          <w:p w14:paraId="0BE5C345" w14:textId="77777777" w:rsidR="002F430A" w:rsidRPr="002F430A" w:rsidRDefault="002F430A" w:rsidP="002F430A">
            <w:pPr>
              <w:rPr>
                <w:rFonts w:ascii="Calibri" w:hAnsi="Calibri" w:cs="Calibri"/>
                <w:color w:val="000000"/>
                <w:sz w:val="22"/>
                <w:szCs w:val="22"/>
              </w:rPr>
            </w:pPr>
            <w:r w:rsidRPr="002F430A">
              <w:rPr>
                <w:rFonts w:ascii="Calibri" w:hAnsi="Calibri" w:cs="Calibri"/>
                <w:color w:val="000000"/>
                <w:sz w:val="22"/>
                <w:szCs w:val="22"/>
              </w:rPr>
              <w:t>Does not have any</w:t>
            </w:r>
          </w:p>
        </w:tc>
      </w:tr>
      <w:tr w:rsidR="002F430A" w:rsidRPr="002F430A" w14:paraId="32049B40" w14:textId="77777777" w:rsidTr="002F430A">
        <w:trPr>
          <w:trHeight w:val="300"/>
        </w:trPr>
        <w:tc>
          <w:tcPr>
            <w:tcW w:w="1464" w:type="dxa"/>
            <w:shd w:val="clear" w:color="auto" w:fill="auto"/>
            <w:noWrap/>
            <w:vAlign w:val="bottom"/>
            <w:hideMark/>
          </w:tcPr>
          <w:p w14:paraId="53AF9F4A" w14:textId="77777777" w:rsidR="002F430A" w:rsidRPr="002F430A" w:rsidRDefault="002F430A" w:rsidP="002F430A">
            <w:pPr>
              <w:rPr>
                <w:rFonts w:ascii="Calibri" w:hAnsi="Calibri" w:cs="Calibri"/>
                <w:color w:val="000000"/>
                <w:sz w:val="22"/>
                <w:szCs w:val="22"/>
              </w:rPr>
            </w:pPr>
            <w:r w:rsidRPr="002F430A">
              <w:rPr>
                <w:rFonts w:ascii="Calibri" w:hAnsi="Calibri" w:cs="Calibri"/>
                <w:color w:val="000000"/>
                <w:sz w:val="22"/>
                <w:szCs w:val="22"/>
              </w:rPr>
              <w:t>Knutson</w:t>
            </w:r>
          </w:p>
        </w:tc>
        <w:tc>
          <w:tcPr>
            <w:tcW w:w="5556" w:type="dxa"/>
            <w:shd w:val="clear" w:color="auto" w:fill="auto"/>
            <w:noWrap/>
            <w:vAlign w:val="bottom"/>
            <w:hideMark/>
          </w:tcPr>
          <w:p w14:paraId="137EAABC" w14:textId="77777777" w:rsidR="002F430A" w:rsidRPr="002F430A" w:rsidRDefault="002F430A" w:rsidP="002F430A">
            <w:pPr>
              <w:rPr>
                <w:rFonts w:ascii="Calibri" w:hAnsi="Calibri" w:cs="Calibri"/>
                <w:color w:val="000000"/>
                <w:sz w:val="22"/>
                <w:szCs w:val="22"/>
              </w:rPr>
            </w:pPr>
            <w:r w:rsidRPr="002F430A">
              <w:rPr>
                <w:rFonts w:ascii="Calibri" w:hAnsi="Calibri" w:cs="Calibri"/>
                <w:color w:val="000000"/>
                <w:sz w:val="22"/>
                <w:szCs w:val="22"/>
              </w:rPr>
              <w:t>Fire Control Instruments</w:t>
            </w:r>
          </w:p>
        </w:tc>
        <w:tc>
          <w:tcPr>
            <w:tcW w:w="2260" w:type="dxa"/>
            <w:shd w:val="clear" w:color="auto" w:fill="auto"/>
            <w:noWrap/>
            <w:vAlign w:val="bottom"/>
            <w:hideMark/>
          </w:tcPr>
          <w:p w14:paraId="7D68A165" w14:textId="77777777" w:rsidR="002F430A" w:rsidRPr="002F430A" w:rsidRDefault="002F430A" w:rsidP="002F430A">
            <w:pPr>
              <w:rPr>
                <w:rFonts w:ascii="Calibri" w:hAnsi="Calibri" w:cs="Calibri"/>
                <w:color w:val="000000"/>
                <w:sz w:val="22"/>
                <w:szCs w:val="22"/>
              </w:rPr>
            </w:pPr>
            <w:proofErr w:type="spellStart"/>
            <w:r w:rsidRPr="002F430A">
              <w:rPr>
                <w:rFonts w:ascii="Calibri" w:hAnsi="Calibri" w:cs="Calibri"/>
                <w:color w:val="000000"/>
                <w:sz w:val="22"/>
                <w:szCs w:val="22"/>
              </w:rPr>
              <w:t>Tyko</w:t>
            </w:r>
            <w:proofErr w:type="spellEnd"/>
          </w:p>
        </w:tc>
      </w:tr>
      <w:tr w:rsidR="002F430A" w:rsidRPr="002F430A" w14:paraId="21E822FB" w14:textId="77777777" w:rsidTr="002F430A">
        <w:trPr>
          <w:trHeight w:val="300"/>
        </w:trPr>
        <w:tc>
          <w:tcPr>
            <w:tcW w:w="1464" w:type="dxa"/>
            <w:shd w:val="clear" w:color="auto" w:fill="auto"/>
            <w:noWrap/>
            <w:vAlign w:val="bottom"/>
            <w:hideMark/>
          </w:tcPr>
          <w:p w14:paraId="75C4ADF4" w14:textId="77777777" w:rsidR="002F430A" w:rsidRPr="002F430A" w:rsidRDefault="002F430A" w:rsidP="002F430A">
            <w:pPr>
              <w:rPr>
                <w:rFonts w:ascii="Calibri" w:hAnsi="Calibri" w:cs="Calibri"/>
                <w:color w:val="000000"/>
                <w:sz w:val="22"/>
                <w:szCs w:val="22"/>
              </w:rPr>
            </w:pPr>
            <w:proofErr w:type="spellStart"/>
            <w:r w:rsidRPr="002F430A">
              <w:rPr>
                <w:rFonts w:ascii="Calibri" w:hAnsi="Calibri" w:cs="Calibri"/>
                <w:color w:val="000000"/>
                <w:sz w:val="22"/>
                <w:szCs w:val="22"/>
              </w:rPr>
              <w:t>Kraushaar</w:t>
            </w:r>
            <w:proofErr w:type="spellEnd"/>
          </w:p>
        </w:tc>
        <w:tc>
          <w:tcPr>
            <w:tcW w:w="5556" w:type="dxa"/>
            <w:shd w:val="clear" w:color="auto" w:fill="auto"/>
            <w:noWrap/>
            <w:vAlign w:val="bottom"/>
            <w:hideMark/>
          </w:tcPr>
          <w:p w14:paraId="15526354" w14:textId="77777777" w:rsidR="002F430A" w:rsidRPr="002F430A" w:rsidRDefault="002F430A" w:rsidP="002F430A">
            <w:pPr>
              <w:rPr>
                <w:rFonts w:ascii="Calibri" w:hAnsi="Calibri" w:cs="Calibri"/>
                <w:color w:val="000000"/>
                <w:sz w:val="22"/>
                <w:szCs w:val="22"/>
              </w:rPr>
            </w:pPr>
            <w:r w:rsidRPr="002F430A">
              <w:rPr>
                <w:rFonts w:ascii="Calibri" w:hAnsi="Calibri" w:cs="Calibri"/>
                <w:color w:val="000000"/>
                <w:sz w:val="22"/>
                <w:szCs w:val="22"/>
              </w:rPr>
              <w:t>Fire Control Instruments</w:t>
            </w:r>
          </w:p>
        </w:tc>
        <w:tc>
          <w:tcPr>
            <w:tcW w:w="2260" w:type="dxa"/>
            <w:shd w:val="clear" w:color="auto" w:fill="auto"/>
            <w:noWrap/>
            <w:vAlign w:val="bottom"/>
            <w:hideMark/>
          </w:tcPr>
          <w:p w14:paraId="14B94065" w14:textId="77777777" w:rsidR="002F430A" w:rsidRPr="002F430A" w:rsidRDefault="002F430A" w:rsidP="002F430A">
            <w:pPr>
              <w:rPr>
                <w:rFonts w:ascii="Calibri" w:hAnsi="Calibri" w:cs="Calibri"/>
                <w:color w:val="000000"/>
                <w:sz w:val="22"/>
                <w:szCs w:val="22"/>
              </w:rPr>
            </w:pPr>
            <w:r w:rsidRPr="002F430A">
              <w:rPr>
                <w:rFonts w:ascii="Calibri" w:hAnsi="Calibri" w:cs="Calibri"/>
                <w:color w:val="000000"/>
                <w:sz w:val="22"/>
                <w:szCs w:val="22"/>
              </w:rPr>
              <w:t>Does not have any</w:t>
            </w:r>
          </w:p>
        </w:tc>
      </w:tr>
      <w:tr w:rsidR="002F430A" w:rsidRPr="002F430A" w14:paraId="000990E8" w14:textId="77777777" w:rsidTr="002F430A">
        <w:trPr>
          <w:trHeight w:val="300"/>
        </w:trPr>
        <w:tc>
          <w:tcPr>
            <w:tcW w:w="1464" w:type="dxa"/>
            <w:shd w:val="clear" w:color="auto" w:fill="auto"/>
            <w:noWrap/>
            <w:vAlign w:val="bottom"/>
            <w:hideMark/>
          </w:tcPr>
          <w:p w14:paraId="6192CB2D" w14:textId="77777777" w:rsidR="002F430A" w:rsidRPr="002F430A" w:rsidRDefault="002F430A" w:rsidP="002F430A">
            <w:pPr>
              <w:rPr>
                <w:rFonts w:ascii="Calibri" w:hAnsi="Calibri" w:cs="Calibri"/>
                <w:color w:val="000000"/>
                <w:sz w:val="22"/>
                <w:szCs w:val="22"/>
              </w:rPr>
            </w:pPr>
            <w:r w:rsidRPr="002F430A">
              <w:rPr>
                <w:rFonts w:ascii="Calibri" w:hAnsi="Calibri" w:cs="Calibri"/>
                <w:color w:val="000000"/>
                <w:sz w:val="22"/>
                <w:szCs w:val="22"/>
              </w:rPr>
              <w:t>Seguin</w:t>
            </w:r>
          </w:p>
        </w:tc>
        <w:tc>
          <w:tcPr>
            <w:tcW w:w="5556" w:type="dxa"/>
            <w:shd w:val="clear" w:color="auto" w:fill="auto"/>
            <w:noWrap/>
            <w:vAlign w:val="bottom"/>
            <w:hideMark/>
          </w:tcPr>
          <w:p w14:paraId="57896EF0" w14:textId="77777777" w:rsidR="002F430A" w:rsidRPr="002F430A" w:rsidRDefault="002F430A" w:rsidP="002F430A">
            <w:pPr>
              <w:rPr>
                <w:rFonts w:ascii="Calibri" w:hAnsi="Calibri" w:cs="Calibri"/>
                <w:color w:val="000000"/>
                <w:sz w:val="22"/>
                <w:szCs w:val="22"/>
              </w:rPr>
            </w:pPr>
            <w:r w:rsidRPr="002F430A">
              <w:rPr>
                <w:rFonts w:ascii="Calibri" w:hAnsi="Calibri" w:cs="Calibri"/>
                <w:color w:val="000000"/>
                <w:sz w:val="22"/>
                <w:szCs w:val="22"/>
              </w:rPr>
              <w:t>Silent Knight</w:t>
            </w:r>
          </w:p>
        </w:tc>
        <w:tc>
          <w:tcPr>
            <w:tcW w:w="2260" w:type="dxa"/>
            <w:shd w:val="clear" w:color="auto" w:fill="auto"/>
            <w:noWrap/>
            <w:vAlign w:val="bottom"/>
            <w:hideMark/>
          </w:tcPr>
          <w:p w14:paraId="4E71D51D" w14:textId="77777777" w:rsidR="002F430A" w:rsidRPr="002F430A" w:rsidRDefault="002F430A" w:rsidP="002F430A">
            <w:pPr>
              <w:rPr>
                <w:rFonts w:ascii="Calibri" w:hAnsi="Calibri" w:cs="Calibri"/>
                <w:color w:val="000000"/>
                <w:sz w:val="22"/>
                <w:szCs w:val="22"/>
              </w:rPr>
            </w:pPr>
            <w:r w:rsidRPr="002F430A">
              <w:rPr>
                <w:rFonts w:ascii="Calibri" w:hAnsi="Calibri" w:cs="Calibri"/>
                <w:color w:val="000000"/>
                <w:sz w:val="22"/>
                <w:szCs w:val="22"/>
              </w:rPr>
              <w:t>Central Sprinkler</w:t>
            </w:r>
          </w:p>
        </w:tc>
      </w:tr>
      <w:tr w:rsidR="002F430A" w:rsidRPr="002F430A" w14:paraId="45C15D54" w14:textId="77777777" w:rsidTr="002F430A">
        <w:trPr>
          <w:trHeight w:val="300"/>
        </w:trPr>
        <w:tc>
          <w:tcPr>
            <w:tcW w:w="1464" w:type="dxa"/>
            <w:shd w:val="clear" w:color="auto" w:fill="auto"/>
            <w:noWrap/>
            <w:vAlign w:val="bottom"/>
            <w:hideMark/>
          </w:tcPr>
          <w:p w14:paraId="0A08BFD1" w14:textId="77777777" w:rsidR="002F430A" w:rsidRPr="002F430A" w:rsidRDefault="002F430A" w:rsidP="002F430A">
            <w:pPr>
              <w:rPr>
                <w:rFonts w:ascii="Calibri" w:hAnsi="Calibri" w:cs="Calibri"/>
                <w:color w:val="000000"/>
                <w:sz w:val="22"/>
                <w:szCs w:val="22"/>
              </w:rPr>
            </w:pPr>
            <w:r w:rsidRPr="002F430A">
              <w:rPr>
                <w:rFonts w:ascii="Calibri" w:hAnsi="Calibri" w:cs="Calibri"/>
                <w:color w:val="000000"/>
                <w:sz w:val="22"/>
                <w:szCs w:val="22"/>
              </w:rPr>
              <w:t>Trinity</w:t>
            </w:r>
          </w:p>
        </w:tc>
        <w:tc>
          <w:tcPr>
            <w:tcW w:w="5556" w:type="dxa"/>
            <w:shd w:val="clear" w:color="auto" w:fill="auto"/>
            <w:noWrap/>
            <w:vAlign w:val="bottom"/>
            <w:hideMark/>
          </w:tcPr>
          <w:p w14:paraId="0CB37CDD" w14:textId="77777777" w:rsidR="002F430A" w:rsidRPr="002F430A" w:rsidRDefault="002F430A" w:rsidP="002F430A">
            <w:pPr>
              <w:rPr>
                <w:rFonts w:ascii="Calibri" w:hAnsi="Calibri" w:cs="Calibri"/>
                <w:color w:val="000000"/>
                <w:sz w:val="22"/>
                <w:szCs w:val="22"/>
              </w:rPr>
            </w:pPr>
            <w:r w:rsidRPr="002F430A">
              <w:rPr>
                <w:rFonts w:ascii="Calibri" w:hAnsi="Calibri" w:cs="Calibri"/>
                <w:color w:val="000000"/>
                <w:sz w:val="22"/>
                <w:szCs w:val="22"/>
              </w:rPr>
              <w:t>Fire Control Instruments</w:t>
            </w:r>
          </w:p>
        </w:tc>
        <w:tc>
          <w:tcPr>
            <w:tcW w:w="2260" w:type="dxa"/>
            <w:shd w:val="clear" w:color="auto" w:fill="auto"/>
            <w:noWrap/>
            <w:vAlign w:val="bottom"/>
            <w:hideMark/>
          </w:tcPr>
          <w:p w14:paraId="5CC9D370" w14:textId="77777777" w:rsidR="002F430A" w:rsidRPr="002F430A" w:rsidRDefault="002F430A" w:rsidP="002F430A">
            <w:pPr>
              <w:rPr>
                <w:rFonts w:ascii="Calibri" w:hAnsi="Calibri" w:cs="Calibri"/>
                <w:color w:val="000000"/>
                <w:sz w:val="22"/>
                <w:szCs w:val="22"/>
              </w:rPr>
            </w:pPr>
            <w:r w:rsidRPr="002F430A">
              <w:rPr>
                <w:rFonts w:ascii="Calibri" w:hAnsi="Calibri" w:cs="Calibri"/>
                <w:color w:val="000000"/>
                <w:sz w:val="22"/>
                <w:szCs w:val="22"/>
              </w:rPr>
              <w:t>Reliable Sprinkler</w:t>
            </w:r>
          </w:p>
        </w:tc>
      </w:tr>
      <w:tr w:rsidR="002F430A" w:rsidRPr="002F430A" w14:paraId="6AC9E21E" w14:textId="77777777" w:rsidTr="002F430A">
        <w:trPr>
          <w:trHeight w:val="300"/>
        </w:trPr>
        <w:tc>
          <w:tcPr>
            <w:tcW w:w="1464" w:type="dxa"/>
            <w:shd w:val="clear" w:color="auto" w:fill="auto"/>
            <w:noWrap/>
            <w:vAlign w:val="bottom"/>
            <w:hideMark/>
          </w:tcPr>
          <w:p w14:paraId="26262786" w14:textId="77777777" w:rsidR="002F430A" w:rsidRPr="002F430A" w:rsidRDefault="002F430A" w:rsidP="002F430A">
            <w:pPr>
              <w:rPr>
                <w:rFonts w:ascii="Calibri" w:hAnsi="Calibri" w:cs="Calibri"/>
                <w:color w:val="000000"/>
                <w:sz w:val="22"/>
                <w:szCs w:val="22"/>
              </w:rPr>
            </w:pPr>
            <w:r w:rsidRPr="002F430A">
              <w:rPr>
                <w:rFonts w:ascii="Calibri" w:hAnsi="Calibri" w:cs="Calibri"/>
                <w:color w:val="000000"/>
                <w:sz w:val="22"/>
                <w:szCs w:val="22"/>
              </w:rPr>
              <w:t>Apartments</w:t>
            </w:r>
          </w:p>
        </w:tc>
        <w:tc>
          <w:tcPr>
            <w:tcW w:w="5556" w:type="dxa"/>
            <w:shd w:val="clear" w:color="auto" w:fill="auto"/>
            <w:noWrap/>
            <w:vAlign w:val="bottom"/>
            <w:hideMark/>
          </w:tcPr>
          <w:p w14:paraId="20C70883" w14:textId="77777777" w:rsidR="002F430A" w:rsidRPr="002F430A" w:rsidRDefault="002F430A" w:rsidP="002F430A">
            <w:pPr>
              <w:rPr>
                <w:rFonts w:ascii="Calibri" w:hAnsi="Calibri" w:cs="Calibri"/>
                <w:color w:val="000000"/>
                <w:sz w:val="22"/>
                <w:szCs w:val="22"/>
              </w:rPr>
            </w:pPr>
            <w:r w:rsidRPr="002F430A">
              <w:rPr>
                <w:rFonts w:ascii="Calibri" w:hAnsi="Calibri" w:cs="Calibri"/>
                <w:color w:val="000000"/>
                <w:sz w:val="22"/>
                <w:szCs w:val="22"/>
              </w:rPr>
              <w:t>Individual smoke detectors in each apartment</w:t>
            </w:r>
          </w:p>
        </w:tc>
        <w:tc>
          <w:tcPr>
            <w:tcW w:w="2260" w:type="dxa"/>
            <w:shd w:val="clear" w:color="auto" w:fill="auto"/>
            <w:noWrap/>
            <w:vAlign w:val="bottom"/>
            <w:hideMark/>
          </w:tcPr>
          <w:p w14:paraId="0E9E5259" w14:textId="77777777" w:rsidR="002F430A" w:rsidRPr="002F430A" w:rsidRDefault="002F430A" w:rsidP="002F430A">
            <w:pPr>
              <w:rPr>
                <w:rFonts w:ascii="Calibri" w:hAnsi="Calibri" w:cs="Calibri"/>
                <w:color w:val="000000"/>
                <w:sz w:val="22"/>
                <w:szCs w:val="22"/>
              </w:rPr>
            </w:pPr>
            <w:r w:rsidRPr="002F430A">
              <w:rPr>
                <w:rFonts w:ascii="Calibri" w:hAnsi="Calibri" w:cs="Calibri"/>
                <w:color w:val="000000"/>
                <w:sz w:val="22"/>
                <w:szCs w:val="22"/>
              </w:rPr>
              <w:t>Does not have any</w:t>
            </w:r>
          </w:p>
        </w:tc>
      </w:tr>
    </w:tbl>
    <w:p w14:paraId="5DF4852B" w14:textId="77777777" w:rsidR="0090350A" w:rsidRDefault="0090350A" w:rsidP="00EA063B">
      <w:pPr>
        <w:rPr>
          <w:rFonts w:ascii="Arial" w:hAnsi="Arial" w:cs="Arial"/>
          <w:b/>
        </w:rPr>
      </w:pPr>
    </w:p>
    <w:p w14:paraId="08A5AE99" w14:textId="77777777" w:rsidR="0090350A" w:rsidRDefault="0090350A" w:rsidP="00EA063B">
      <w:pPr>
        <w:rPr>
          <w:rFonts w:ascii="Arial" w:hAnsi="Arial" w:cs="Arial"/>
          <w:b/>
        </w:rPr>
      </w:pPr>
    </w:p>
    <w:p w14:paraId="5727CD3E" w14:textId="77777777" w:rsidR="0090350A" w:rsidRPr="001166C1" w:rsidRDefault="0090350A" w:rsidP="00C9447B">
      <w:pPr>
        <w:pStyle w:val="ListParagraph"/>
        <w:numPr>
          <w:ilvl w:val="0"/>
          <w:numId w:val="11"/>
        </w:numPr>
        <w:autoSpaceDE w:val="0"/>
        <w:autoSpaceDN w:val="0"/>
        <w:adjustRightInd w:val="0"/>
        <w:rPr>
          <w:rFonts w:ascii="Arial" w:eastAsiaTheme="minorHAnsi" w:hAnsi="Arial" w:cs="Arial"/>
          <w:b/>
          <w:szCs w:val="24"/>
        </w:rPr>
      </w:pPr>
      <w:r w:rsidRPr="001166C1">
        <w:rPr>
          <w:rFonts w:ascii="Arial" w:eastAsiaTheme="minorHAnsi" w:hAnsi="Arial" w:cs="Arial"/>
          <w:b/>
          <w:szCs w:val="24"/>
        </w:rPr>
        <w:t>Number of Regular Mandatory Fire Drills:</w:t>
      </w:r>
    </w:p>
    <w:p w14:paraId="2CF99D10" w14:textId="77777777" w:rsidR="0090350A" w:rsidRPr="001166C1" w:rsidRDefault="0090350A" w:rsidP="0090350A">
      <w:pPr>
        <w:rPr>
          <w:rFonts w:ascii="Arial" w:eastAsiaTheme="minorHAnsi" w:hAnsi="Arial" w:cs="Arial"/>
          <w:sz w:val="22"/>
          <w:szCs w:val="22"/>
        </w:rPr>
      </w:pPr>
    </w:p>
    <w:p w14:paraId="7F0B4AF9" w14:textId="77777777" w:rsidR="0090350A" w:rsidRPr="001166C1" w:rsidRDefault="0090350A" w:rsidP="0090350A">
      <w:pPr>
        <w:ind w:left="360"/>
        <w:rPr>
          <w:rFonts w:ascii="Arial" w:hAnsi="Arial" w:cs="Arial"/>
          <w:sz w:val="22"/>
          <w:szCs w:val="22"/>
        </w:rPr>
      </w:pPr>
      <w:r w:rsidRPr="001166C1">
        <w:rPr>
          <w:rFonts w:ascii="Arial" w:hAnsi="Arial" w:cs="Arial"/>
          <w:sz w:val="22"/>
          <w:szCs w:val="22"/>
        </w:rPr>
        <w:t xml:space="preserve">Each semester one drill is performed per residence hall. These drills are completed within 30 days of the semester beginning. The Seguin Fire/EMS Department, TLU Police Department and the TLU Maintenance Department help with the drills.  </w:t>
      </w:r>
    </w:p>
    <w:p w14:paraId="6F481C54" w14:textId="77777777" w:rsidR="0090350A" w:rsidRPr="001166C1" w:rsidRDefault="0090350A" w:rsidP="00EA063B">
      <w:pPr>
        <w:rPr>
          <w:rFonts w:ascii="Arial" w:hAnsi="Arial" w:cs="Arial"/>
          <w:b/>
        </w:rPr>
      </w:pPr>
    </w:p>
    <w:p w14:paraId="3C73B5AE" w14:textId="77777777" w:rsidR="00D10959" w:rsidRPr="001166C1" w:rsidRDefault="00EA063B" w:rsidP="00C9447B">
      <w:pPr>
        <w:pStyle w:val="ListParagraph"/>
        <w:numPr>
          <w:ilvl w:val="0"/>
          <w:numId w:val="11"/>
        </w:numPr>
        <w:rPr>
          <w:rFonts w:ascii="Arial" w:hAnsi="Arial" w:cs="Arial"/>
          <w:b/>
        </w:rPr>
      </w:pPr>
      <w:r w:rsidRPr="001166C1">
        <w:rPr>
          <w:rFonts w:ascii="Arial" w:hAnsi="Arial" w:cs="Arial"/>
          <w:b/>
        </w:rPr>
        <w:t>Fire Safety Policies:</w:t>
      </w:r>
    </w:p>
    <w:p w14:paraId="3E0DB518" w14:textId="77777777" w:rsidR="0090350A" w:rsidRPr="001166C1" w:rsidRDefault="0090350A" w:rsidP="00C9447B">
      <w:pPr>
        <w:ind w:left="360" w:hanging="360"/>
        <w:rPr>
          <w:rFonts w:ascii="Arial" w:hAnsi="Arial" w:cs="Arial"/>
          <w:b/>
        </w:rPr>
      </w:pPr>
    </w:p>
    <w:p w14:paraId="2EE92E3D" w14:textId="77777777" w:rsidR="0090350A" w:rsidRPr="001166C1" w:rsidRDefault="0090350A" w:rsidP="00C9447B">
      <w:pPr>
        <w:ind w:left="360" w:hanging="360"/>
        <w:rPr>
          <w:rFonts w:ascii="Arial" w:hAnsi="Arial" w:cs="Arial"/>
          <w:sz w:val="22"/>
          <w:szCs w:val="22"/>
        </w:rPr>
      </w:pPr>
      <w:r w:rsidRPr="001166C1">
        <w:rPr>
          <w:rFonts w:ascii="Arial" w:hAnsi="Arial" w:cs="Arial"/>
          <w:b/>
        </w:rPr>
        <w:tab/>
      </w:r>
      <w:r w:rsidRPr="001166C1">
        <w:rPr>
          <w:rFonts w:ascii="Arial" w:hAnsi="Arial" w:cs="Arial"/>
          <w:sz w:val="22"/>
          <w:szCs w:val="22"/>
        </w:rPr>
        <w:t xml:space="preserve">See appendix </w:t>
      </w:r>
      <w:r w:rsidR="00150E9D" w:rsidRPr="001166C1">
        <w:rPr>
          <w:rFonts w:ascii="Arial" w:hAnsi="Arial" w:cs="Arial"/>
          <w:sz w:val="22"/>
          <w:szCs w:val="22"/>
        </w:rPr>
        <w:t>of manuals (Resident Assistant, Student Handbook)</w:t>
      </w:r>
    </w:p>
    <w:p w14:paraId="429FAFCE" w14:textId="77777777" w:rsidR="0090350A" w:rsidRPr="001166C1" w:rsidRDefault="0090350A" w:rsidP="00C9447B">
      <w:pPr>
        <w:ind w:left="360" w:hanging="360"/>
        <w:rPr>
          <w:rFonts w:ascii="Arial" w:hAnsi="Arial" w:cs="Arial"/>
        </w:rPr>
      </w:pPr>
    </w:p>
    <w:p w14:paraId="03283CEB" w14:textId="77777777" w:rsidR="00150E9D" w:rsidRPr="001166C1" w:rsidRDefault="00150E9D" w:rsidP="00C9447B">
      <w:pPr>
        <w:pStyle w:val="ListParagraph"/>
        <w:numPr>
          <w:ilvl w:val="0"/>
          <w:numId w:val="11"/>
        </w:numPr>
        <w:rPr>
          <w:rFonts w:ascii="Arial" w:hAnsi="Arial" w:cs="Arial"/>
          <w:b/>
          <w:szCs w:val="24"/>
        </w:rPr>
      </w:pPr>
      <w:r w:rsidRPr="001166C1">
        <w:rPr>
          <w:rFonts w:ascii="Arial" w:hAnsi="Arial" w:cs="Arial"/>
          <w:b/>
          <w:szCs w:val="24"/>
        </w:rPr>
        <w:t>Educational Programs</w:t>
      </w:r>
    </w:p>
    <w:p w14:paraId="39B5B6FF" w14:textId="77777777" w:rsidR="00150E9D" w:rsidRPr="001166C1" w:rsidRDefault="00150E9D" w:rsidP="00C9447B">
      <w:pPr>
        <w:ind w:left="360" w:hanging="360"/>
        <w:rPr>
          <w:rFonts w:ascii="Arial" w:hAnsi="Arial" w:cs="Arial"/>
          <w:b/>
          <w:sz w:val="22"/>
          <w:szCs w:val="22"/>
        </w:rPr>
      </w:pPr>
    </w:p>
    <w:p w14:paraId="0B3A3440" w14:textId="77777777" w:rsidR="00150E9D" w:rsidRPr="001166C1" w:rsidRDefault="00150E9D" w:rsidP="00C9447B">
      <w:pPr>
        <w:pStyle w:val="ListParagraph"/>
        <w:numPr>
          <w:ilvl w:val="0"/>
          <w:numId w:val="8"/>
        </w:numPr>
        <w:ind w:left="720"/>
        <w:rPr>
          <w:rFonts w:ascii="Arial" w:hAnsi="Arial" w:cs="Arial"/>
          <w:sz w:val="22"/>
          <w:szCs w:val="22"/>
        </w:rPr>
      </w:pPr>
      <w:r w:rsidRPr="001166C1">
        <w:rPr>
          <w:rFonts w:ascii="Arial" w:hAnsi="Arial" w:cs="Arial"/>
          <w:sz w:val="22"/>
          <w:szCs w:val="22"/>
        </w:rPr>
        <w:t>Opening Hall meetings, fire safety is discussed</w:t>
      </w:r>
      <w:r w:rsidR="00E86611" w:rsidRPr="001166C1">
        <w:rPr>
          <w:rFonts w:ascii="Arial" w:hAnsi="Arial" w:cs="Arial"/>
          <w:sz w:val="22"/>
          <w:szCs w:val="22"/>
        </w:rPr>
        <w:t xml:space="preserve"> with residents</w:t>
      </w:r>
    </w:p>
    <w:p w14:paraId="52F33D09" w14:textId="77777777" w:rsidR="0090350A" w:rsidRPr="001166C1" w:rsidRDefault="00150E9D" w:rsidP="00C9447B">
      <w:pPr>
        <w:pStyle w:val="ListParagraph"/>
        <w:numPr>
          <w:ilvl w:val="0"/>
          <w:numId w:val="8"/>
        </w:numPr>
        <w:ind w:left="720"/>
        <w:rPr>
          <w:rFonts w:ascii="Arial" w:hAnsi="Arial" w:cs="Arial"/>
        </w:rPr>
      </w:pPr>
      <w:r w:rsidRPr="001166C1">
        <w:rPr>
          <w:rFonts w:ascii="Arial" w:hAnsi="Arial" w:cs="Arial"/>
          <w:sz w:val="22"/>
          <w:szCs w:val="22"/>
        </w:rPr>
        <w:t>Each fall se</w:t>
      </w:r>
      <w:r w:rsidR="00E86611" w:rsidRPr="001166C1">
        <w:rPr>
          <w:rFonts w:ascii="Arial" w:hAnsi="Arial" w:cs="Arial"/>
          <w:sz w:val="22"/>
          <w:szCs w:val="22"/>
        </w:rPr>
        <w:t xml:space="preserve">mester the Residence Life Staff meets with the Seguin Fire/EMS Department to be instructed on the correct use of fire extinguishers. The fire department also does controlled fires for the staff to practice extinguishing the fires with fire extinguishers. </w:t>
      </w:r>
    </w:p>
    <w:p w14:paraId="58796E8A" w14:textId="77777777" w:rsidR="00C9447B" w:rsidRPr="001166C1" w:rsidRDefault="00C9447B" w:rsidP="00C9447B">
      <w:pPr>
        <w:ind w:left="360" w:hanging="360"/>
        <w:rPr>
          <w:rFonts w:ascii="Arial" w:hAnsi="Arial" w:cs="Arial"/>
          <w:b/>
          <w:szCs w:val="24"/>
        </w:rPr>
      </w:pPr>
    </w:p>
    <w:p w14:paraId="45929008" w14:textId="77777777" w:rsidR="0090350A" w:rsidRPr="001166C1" w:rsidRDefault="0090350A" w:rsidP="00C9447B">
      <w:pPr>
        <w:pStyle w:val="ListParagraph"/>
        <w:numPr>
          <w:ilvl w:val="0"/>
          <w:numId w:val="11"/>
        </w:numPr>
        <w:rPr>
          <w:rFonts w:ascii="Arial" w:hAnsi="Arial" w:cs="Arial"/>
          <w:b/>
          <w:szCs w:val="24"/>
        </w:rPr>
      </w:pPr>
      <w:r w:rsidRPr="001166C1">
        <w:rPr>
          <w:rFonts w:ascii="Arial" w:hAnsi="Arial" w:cs="Arial"/>
          <w:b/>
          <w:szCs w:val="24"/>
        </w:rPr>
        <w:t>Plans for Fire Safety Improvements:</w:t>
      </w:r>
    </w:p>
    <w:p w14:paraId="22AC4BF7" w14:textId="77777777" w:rsidR="0090350A" w:rsidRPr="001166C1" w:rsidRDefault="0090350A" w:rsidP="00C9447B">
      <w:pPr>
        <w:ind w:left="360" w:hanging="360"/>
        <w:rPr>
          <w:rFonts w:ascii="Arial" w:hAnsi="Arial" w:cs="Arial"/>
          <w:sz w:val="22"/>
          <w:szCs w:val="22"/>
        </w:rPr>
      </w:pPr>
    </w:p>
    <w:p w14:paraId="46EAFA07" w14:textId="77777777" w:rsidR="0090350A" w:rsidRPr="001166C1" w:rsidRDefault="0090350A" w:rsidP="00C9447B">
      <w:pPr>
        <w:pStyle w:val="ListParagraph"/>
        <w:numPr>
          <w:ilvl w:val="0"/>
          <w:numId w:val="9"/>
        </w:numPr>
        <w:ind w:left="720"/>
        <w:rPr>
          <w:rFonts w:ascii="Arial" w:hAnsi="Arial" w:cs="Arial"/>
          <w:sz w:val="22"/>
          <w:szCs w:val="22"/>
        </w:rPr>
      </w:pPr>
      <w:r w:rsidRPr="001166C1">
        <w:rPr>
          <w:rFonts w:ascii="Arial" w:hAnsi="Arial" w:cs="Arial"/>
          <w:sz w:val="22"/>
          <w:szCs w:val="22"/>
        </w:rPr>
        <w:t>Central fire system for the apartment buildings</w:t>
      </w:r>
    </w:p>
    <w:p w14:paraId="3F86BA55" w14:textId="77777777" w:rsidR="00E86611" w:rsidRPr="001166C1" w:rsidRDefault="00E86611" w:rsidP="00C9447B">
      <w:pPr>
        <w:pStyle w:val="ListParagraph"/>
        <w:numPr>
          <w:ilvl w:val="0"/>
          <w:numId w:val="9"/>
        </w:numPr>
        <w:ind w:left="720"/>
        <w:rPr>
          <w:rFonts w:ascii="Arial" w:hAnsi="Arial" w:cs="Arial"/>
          <w:sz w:val="22"/>
          <w:szCs w:val="22"/>
        </w:rPr>
      </w:pPr>
      <w:r w:rsidRPr="001166C1">
        <w:rPr>
          <w:rFonts w:ascii="Arial" w:hAnsi="Arial" w:cs="Arial"/>
          <w:sz w:val="22"/>
          <w:szCs w:val="22"/>
        </w:rPr>
        <w:t>Semester fire drills in the apartment buildings</w:t>
      </w:r>
    </w:p>
    <w:p w14:paraId="2EA715EA" w14:textId="77777777" w:rsidR="0090350A" w:rsidRPr="001166C1" w:rsidRDefault="0090350A" w:rsidP="0090350A">
      <w:pPr>
        <w:ind w:left="360" w:hanging="360"/>
        <w:rPr>
          <w:rFonts w:ascii="Arial" w:hAnsi="Arial" w:cs="Arial"/>
        </w:rPr>
      </w:pPr>
    </w:p>
    <w:p w14:paraId="5B006CFA" w14:textId="77777777" w:rsidR="0090350A" w:rsidRPr="001166C1" w:rsidRDefault="0090350A" w:rsidP="0090350A">
      <w:pPr>
        <w:ind w:left="360" w:hanging="360"/>
        <w:rPr>
          <w:rFonts w:ascii="Arial" w:hAnsi="Arial" w:cs="Arial"/>
        </w:rPr>
      </w:pPr>
    </w:p>
    <w:p w14:paraId="3A618AC9" w14:textId="77777777" w:rsidR="0090350A" w:rsidRPr="001166C1" w:rsidRDefault="0090350A" w:rsidP="0090350A">
      <w:pPr>
        <w:ind w:left="360" w:hanging="360"/>
        <w:rPr>
          <w:rFonts w:ascii="Arial" w:hAnsi="Arial" w:cs="Arial"/>
        </w:rPr>
      </w:pPr>
    </w:p>
    <w:p w14:paraId="4B16244D" w14:textId="77777777" w:rsidR="00D57596" w:rsidRPr="001166C1" w:rsidRDefault="00D57596" w:rsidP="0090350A">
      <w:pPr>
        <w:ind w:left="360" w:hanging="360"/>
        <w:rPr>
          <w:rFonts w:ascii="Arial" w:hAnsi="Arial" w:cs="Arial"/>
        </w:rPr>
      </w:pPr>
    </w:p>
    <w:p w14:paraId="2B7B6B4D" w14:textId="77777777" w:rsidR="0090350A" w:rsidRPr="001166C1" w:rsidRDefault="0090350A" w:rsidP="0090350A">
      <w:pPr>
        <w:ind w:left="360" w:hanging="360"/>
        <w:rPr>
          <w:rFonts w:ascii="Arial" w:hAnsi="Arial" w:cs="Arial"/>
        </w:rPr>
      </w:pPr>
    </w:p>
    <w:p w14:paraId="38D02DD5" w14:textId="77777777" w:rsidR="0090350A" w:rsidRPr="001166C1" w:rsidRDefault="0090350A" w:rsidP="0090350A">
      <w:pPr>
        <w:ind w:left="360" w:hanging="360"/>
        <w:rPr>
          <w:rFonts w:ascii="Arial" w:hAnsi="Arial" w:cs="Arial"/>
        </w:rPr>
      </w:pPr>
    </w:p>
    <w:p w14:paraId="257B1B73" w14:textId="77777777" w:rsidR="0090350A" w:rsidRPr="001166C1" w:rsidRDefault="0090350A" w:rsidP="0090350A">
      <w:pPr>
        <w:ind w:left="360" w:hanging="360"/>
        <w:rPr>
          <w:rFonts w:ascii="Arial" w:hAnsi="Arial" w:cs="Arial"/>
        </w:rPr>
      </w:pPr>
    </w:p>
    <w:p w14:paraId="7ED8C0CC" w14:textId="77777777" w:rsidR="0090350A" w:rsidRPr="001166C1" w:rsidRDefault="0090350A" w:rsidP="0090350A">
      <w:pPr>
        <w:ind w:left="360" w:hanging="360"/>
        <w:rPr>
          <w:rFonts w:ascii="Arial" w:hAnsi="Arial" w:cs="Arial"/>
        </w:rPr>
      </w:pPr>
    </w:p>
    <w:p w14:paraId="4F50FB31" w14:textId="77777777" w:rsidR="0090350A" w:rsidRPr="001166C1" w:rsidRDefault="00150E9D" w:rsidP="00E86611">
      <w:pPr>
        <w:ind w:left="360" w:hanging="360"/>
        <w:jc w:val="center"/>
        <w:rPr>
          <w:rFonts w:ascii="Arial" w:hAnsi="Arial" w:cs="Arial"/>
          <w:sz w:val="56"/>
          <w:szCs w:val="56"/>
        </w:rPr>
      </w:pPr>
      <w:r w:rsidRPr="001166C1">
        <w:rPr>
          <w:rFonts w:ascii="Arial" w:hAnsi="Arial" w:cs="Arial"/>
          <w:sz w:val="56"/>
          <w:szCs w:val="56"/>
        </w:rPr>
        <w:t>Appendix of Manuals</w:t>
      </w:r>
    </w:p>
    <w:p w14:paraId="70C161C3" w14:textId="77777777" w:rsidR="00150E9D" w:rsidRPr="001166C1" w:rsidRDefault="00150E9D" w:rsidP="0090350A">
      <w:pPr>
        <w:ind w:left="360" w:hanging="360"/>
        <w:rPr>
          <w:rFonts w:ascii="Arial" w:hAnsi="Arial" w:cs="Arial"/>
        </w:rPr>
      </w:pPr>
    </w:p>
    <w:p w14:paraId="45D0634F" w14:textId="77777777" w:rsidR="00150E9D" w:rsidRPr="001166C1" w:rsidRDefault="00150E9D" w:rsidP="00924E35">
      <w:pPr>
        <w:ind w:left="720" w:hanging="360"/>
        <w:rPr>
          <w:rFonts w:ascii="Arial" w:hAnsi="Arial" w:cs="Arial"/>
          <w:sz w:val="22"/>
          <w:szCs w:val="22"/>
        </w:rPr>
      </w:pPr>
    </w:p>
    <w:p w14:paraId="667EB613" w14:textId="77777777" w:rsidR="00150E9D" w:rsidRPr="001166C1" w:rsidRDefault="00150E9D" w:rsidP="00150E9D">
      <w:pPr>
        <w:ind w:left="360" w:hanging="360"/>
        <w:rPr>
          <w:rFonts w:ascii="Arial" w:hAnsi="Arial" w:cs="Arial"/>
          <w:b/>
          <w:sz w:val="22"/>
          <w:szCs w:val="22"/>
        </w:rPr>
      </w:pPr>
      <w:r w:rsidRPr="001166C1">
        <w:rPr>
          <w:rFonts w:ascii="Arial" w:hAnsi="Arial" w:cs="Arial"/>
          <w:b/>
          <w:sz w:val="22"/>
          <w:szCs w:val="22"/>
        </w:rPr>
        <w:t>Resident Assistant Manual:</w:t>
      </w:r>
    </w:p>
    <w:p w14:paraId="261BD1B8" w14:textId="77777777" w:rsidR="00B0307A" w:rsidRPr="001166C1" w:rsidRDefault="00B0307A" w:rsidP="00B0307A">
      <w:pPr>
        <w:pStyle w:val="Heading2"/>
        <w:rPr>
          <w:rFonts w:ascii="Arial" w:hAnsi="Arial" w:cs="Arial"/>
          <w:color w:val="auto"/>
          <w:sz w:val="22"/>
          <w:szCs w:val="22"/>
        </w:rPr>
      </w:pPr>
      <w:bookmarkStart w:id="1" w:name="_Toc457736837"/>
      <w:r w:rsidRPr="001166C1">
        <w:rPr>
          <w:rFonts w:ascii="Arial" w:hAnsi="Arial" w:cs="Arial"/>
          <w:color w:val="auto"/>
          <w:sz w:val="22"/>
          <w:szCs w:val="22"/>
        </w:rPr>
        <w:t>Fire Evacuation</w:t>
      </w:r>
      <w:bookmarkEnd w:id="1"/>
    </w:p>
    <w:p w14:paraId="14493904" w14:textId="77777777" w:rsidR="00B0307A" w:rsidRPr="001166C1" w:rsidRDefault="00B0307A" w:rsidP="00B0307A">
      <w:pPr>
        <w:pStyle w:val="NoSpacing"/>
        <w:rPr>
          <w:rFonts w:ascii="Arial" w:hAnsi="Arial" w:cs="Arial"/>
        </w:rPr>
      </w:pPr>
      <w:r w:rsidRPr="001166C1">
        <w:rPr>
          <w:rFonts w:ascii="Arial" w:hAnsi="Arial" w:cs="Arial"/>
        </w:rPr>
        <w:t xml:space="preserve">It is the responsibility of staff to respond to fire alarms in the residence halls.  If alarm sounds, staff should contact Campus Police (911 or 0 on campus phone) first.  In addition, staff should contact the Area Coordinator on-call and then the AC on-call will contact the AC for the building.   The building </w:t>
      </w:r>
      <w:r w:rsidRPr="001166C1">
        <w:rPr>
          <w:rFonts w:ascii="Arial" w:hAnsi="Arial" w:cs="Arial"/>
          <w:i/>
          <w:iCs/>
        </w:rPr>
        <w:t>must be evacuated</w:t>
      </w:r>
      <w:r w:rsidRPr="001166C1">
        <w:rPr>
          <w:rFonts w:ascii="Arial" w:hAnsi="Arial" w:cs="Arial"/>
        </w:rPr>
        <w:t>.  Staff should begin evacuating the building, instructing all residents to exit the building and remain at least 100 feet away from the building.  If there is an actual fire, the Area Coordinator on-call, AC of the building, and Campus Police will attempt to control the fire with fire extinguishers if at all possible, while at the same time contacting the fire department.  If this is not possible, they will ensure that the building has been completely evacuated and await assistance from the fire department.  Once the building has been evacuated, students should remain outside the building until they have received permission to reenter by an Area Coordinator. AC on-call will call the Director of Residence Life in case of an actual fire. All other calls will be made to Office of Residence Life phone and message left immediately after situation is taken care of. The AC on-call will also provide a written report to the Director by 8am the following day providing a more detailed report. This report is the same as an incident report.</w:t>
      </w:r>
    </w:p>
    <w:p w14:paraId="581D18A2" w14:textId="77777777" w:rsidR="00B0307A" w:rsidRPr="001166C1" w:rsidRDefault="00B0307A" w:rsidP="00B0307A">
      <w:pPr>
        <w:pStyle w:val="NoSpacing"/>
        <w:rPr>
          <w:rFonts w:ascii="Arial" w:hAnsi="Arial" w:cs="Arial"/>
          <w:u w:val="single"/>
        </w:rPr>
      </w:pPr>
    </w:p>
    <w:p w14:paraId="6F46D1F2" w14:textId="77777777" w:rsidR="00B0307A" w:rsidRPr="001166C1" w:rsidRDefault="00B0307A" w:rsidP="00B0307A">
      <w:pPr>
        <w:pStyle w:val="Heading2"/>
        <w:rPr>
          <w:rFonts w:ascii="Arial" w:hAnsi="Arial" w:cs="Arial"/>
          <w:color w:val="auto"/>
          <w:sz w:val="22"/>
          <w:szCs w:val="22"/>
        </w:rPr>
      </w:pPr>
      <w:bookmarkStart w:id="2" w:name="_Toc457736838"/>
      <w:r w:rsidRPr="001166C1">
        <w:rPr>
          <w:rFonts w:ascii="Arial" w:hAnsi="Arial" w:cs="Arial"/>
          <w:color w:val="auto"/>
          <w:sz w:val="22"/>
          <w:szCs w:val="22"/>
        </w:rPr>
        <w:t>Fire Emergency Procedures</w:t>
      </w:r>
      <w:bookmarkEnd w:id="2"/>
    </w:p>
    <w:p w14:paraId="0AF11B9E" w14:textId="77777777" w:rsidR="00B0307A" w:rsidRPr="001166C1" w:rsidRDefault="00B0307A" w:rsidP="00B0307A">
      <w:pPr>
        <w:pStyle w:val="NoSpacing"/>
        <w:rPr>
          <w:rFonts w:ascii="Arial" w:hAnsi="Arial" w:cs="Arial"/>
        </w:rPr>
      </w:pPr>
      <w:r w:rsidRPr="001166C1">
        <w:rPr>
          <w:rFonts w:ascii="Arial" w:hAnsi="Arial" w:cs="Arial"/>
        </w:rPr>
        <w:t xml:space="preserve">The threat of fire and the resulting danger of smoke inhalation and asphyxiation are always present in residence halls.  </w:t>
      </w:r>
      <w:r w:rsidRPr="001166C1">
        <w:rPr>
          <w:rFonts w:ascii="Arial" w:hAnsi="Arial" w:cs="Arial"/>
          <w:i/>
          <w:iCs/>
        </w:rPr>
        <w:t>It is necessary that RAs understand the fire evacuation procedures for their hall and that they communicate this process to all residents as soon as they arrive in the hall, such as during first floor/hall/area meetings.</w:t>
      </w:r>
    </w:p>
    <w:p w14:paraId="5EBD22AF" w14:textId="77777777" w:rsidR="00B0307A" w:rsidRPr="001166C1" w:rsidRDefault="00B0307A" w:rsidP="00B0307A">
      <w:pPr>
        <w:pStyle w:val="NoSpacing"/>
        <w:rPr>
          <w:rFonts w:ascii="Arial" w:hAnsi="Arial" w:cs="Arial"/>
        </w:rPr>
      </w:pPr>
    </w:p>
    <w:p w14:paraId="18E88CD0" w14:textId="77777777" w:rsidR="00B0307A" w:rsidRPr="001166C1" w:rsidRDefault="00B0307A" w:rsidP="00B0307A">
      <w:pPr>
        <w:pStyle w:val="Heading3"/>
        <w:rPr>
          <w:rFonts w:ascii="Arial" w:hAnsi="Arial" w:cs="Arial"/>
          <w:color w:val="auto"/>
        </w:rPr>
      </w:pPr>
      <w:bookmarkStart w:id="3" w:name="_Toc457736839"/>
      <w:r w:rsidRPr="001166C1">
        <w:rPr>
          <w:rFonts w:ascii="Arial" w:hAnsi="Arial" w:cs="Arial"/>
          <w:color w:val="auto"/>
        </w:rPr>
        <w:t>General Staff Procedures</w:t>
      </w:r>
      <w:bookmarkEnd w:id="3"/>
    </w:p>
    <w:p w14:paraId="2C6EB6FE" w14:textId="77777777" w:rsidR="00B0307A" w:rsidRPr="001166C1" w:rsidRDefault="00B0307A" w:rsidP="00B0307A">
      <w:pPr>
        <w:pStyle w:val="NoSpacing"/>
        <w:numPr>
          <w:ilvl w:val="0"/>
          <w:numId w:val="25"/>
        </w:numPr>
        <w:rPr>
          <w:rFonts w:ascii="Arial" w:hAnsi="Arial" w:cs="Arial"/>
          <w:b/>
        </w:rPr>
      </w:pPr>
      <w:r w:rsidRPr="001166C1">
        <w:rPr>
          <w:rFonts w:ascii="Arial" w:hAnsi="Arial" w:cs="Arial"/>
          <w:b/>
        </w:rPr>
        <w:t>Investigate</w:t>
      </w:r>
    </w:p>
    <w:p w14:paraId="2E6F074A" w14:textId="77777777" w:rsidR="00B0307A" w:rsidRPr="001166C1" w:rsidRDefault="00B0307A" w:rsidP="00B0307A">
      <w:pPr>
        <w:pStyle w:val="NoSpacing"/>
        <w:ind w:left="720"/>
        <w:rPr>
          <w:rFonts w:ascii="Arial" w:hAnsi="Arial" w:cs="Arial"/>
        </w:rPr>
      </w:pPr>
      <w:r w:rsidRPr="001166C1">
        <w:rPr>
          <w:rFonts w:ascii="Arial" w:hAnsi="Arial" w:cs="Arial"/>
        </w:rPr>
        <w:t>If you see or smell smoke, go find the source.  If someone tells you that there is a fire, believe that person until you are certain that there is not a fire.</w:t>
      </w:r>
    </w:p>
    <w:p w14:paraId="747773A0" w14:textId="77777777" w:rsidR="00B0307A" w:rsidRPr="001166C1" w:rsidRDefault="00B0307A" w:rsidP="00B0307A">
      <w:pPr>
        <w:pStyle w:val="NoSpacing"/>
        <w:rPr>
          <w:rFonts w:ascii="Arial" w:hAnsi="Arial" w:cs="Arial"/>
        </w:rPr>
      </w:pPr>
    </w:p>
    <w:p w14:paraId="259BC7D9" w14:textId="77777777" w:rsidR="00B0307A" w:rsidRPr="001166C1" w:rsidRDefault="00B0307A" w:rsidP="00B0307A">
      <w:pPr>
        <w:pStyle w:val="NoSpacing"/>
        <w:numPr>
          <w:ilvl w:val="0"/>
          <w:numId w:val="25"/>
        </w:numPr>
        <w:rPr>
          <w:rFonts w:ascii="Arial" w:hAnsi="Arial" w:cs="Arial"/>
          <w:b/>
        </w:rPr>
      </w:pPr>
      <w:r w:rsidRPr="001166C1">
        <w:rPr>
          <w:rFonts w:ascii="Arial" w:hAnsi="Arial" w:cs="Arial"/>
          <w:b/>
        </w:rPr>
        <w:t>Notify Others</w:t>
      </w:r>
    </w:p>
    <w:p w14:paraId="644E9A16" w14:textId="77777777" w:rsidR="00B0307A" w:rsidRPr="001166C1" w:rsidRDefault="00B0307A" w:rsidP="00B0307A">
      <w:pPr>
        <w:pStyle w:val="NoSpacing"/>
        <w:ind w:left="720"/>
        <w:rPr>
          <w:rFonts w:ascii="Arial" w:hAnsi="Arial" w:cs="Arial"/>
        </w:rPr>
      </w:pPr>
      <w:r w:rsidRPr="001166C1">
        <w:rPr>
          <w:rFonts w:ascii="Arial" w:hAnsi="Arial" w:cs="Arial"/>
        </w:rPr>
        <w:t xml:space="preserve">Pull the fire alarm.  Let the people in the vicinity know that their lives are in possible danger so that they may escape.  Have other staff members start evacuation procedures.  Do not try to control the fire before you notify the people in the building. Knock and yell as you are evacuating the building.  </w:t>
      </w:r>
    </w:p>
    <w:p w14:paraId="367A180F" w14:textId="77777777" w:rsidR="00B0307A" w:rsidRPr="001166C1" w:rsidRDefault="00B0307A" w:rsidP="00B0307A">
      <w:pPr>
        <w:pStyle w:val="NoSpacing"/>
        <w:rPr>
          <w:rFonts w:ascii="Arial" w:hAnsi="Arial" w:cs="Arial"/>
        </w:rPr>
      </w:pPr>
    </w:p>
    <w:p w14:paraId="04F9B7AB" w14:textId="77777777" w:rsidR="00B0307A" w:rsidRPr="001166C1" w:rsidRDefault="00B0307A" w:rsidP="00B0307A">
      <w:pPr>
        <w:pStyle w:val="NoSpacing"/>
        <w:numPr>
          <w:ilvl w:val="0"/>
          <w:numId w:val="25"/>
        </w:numPr>
        <w:rPr>
          <w:rFonts w:ascii="Arial" w:hAnsi="Arial" w:cs="Arial"/>
          <w:b/>
        </w:rPr>
      </w:pPr>
      <w:r w:rsidRPr="001166C1">
        <w:rPr>
          <w:rFonts w:ascii="Arial" w:hAnsi="Arial" w:cs="Arial"/>
          <w:b/>
        </w:rPr>
        <w:t>Report to Authorities</w:t>
      </w:r>
    </w:p>
    <w:p w14:paraId="7B07C1C8" w14:textId="77777777" w:rsidR="00B0307A" w:rsidRPr="001166C1" w:rsidRDefault="00B0307A" w:rsidP="00B0307A">
      <w:pPr>
        <w:pStyle w:val="NoSpacing"/>
        <w:ind w:left="720"/>
        <w:rPr>
          <w:rFonts w:ascii="Arial" w:hAnsi="Arial" w:cs="Arial"/>
        </w:rPr>
      </w:pPr>
      <w:r w:rsidRPr="001166C1">
        <w:rPr>
          <w:rFonts w:ascii="Arial" w:hAnsi="Arial" w:cs="Arial"/>
        </w:rPr>
        <w:t>Call University Police.  Tell them who you are, which hall/apartment, the nature and extent of the fire.  Give them an exact location of the fire.  University Police will summon the fire department.  Designate someone to wait for the University Police/Fire Department.  Also, contact the Area Coordinator on call.</w:t>
      </w:r>
    </w:p>
    <w:p w14:paraId="73A20B5E" w14:textId="77777777" w:rsidR="00B0307A" w:rsidRDefault="00B0307A" w:rsidP="00B0307A">
      <w:pPr>
        <w:pStyle w:val="NoSpacing"/>
        <w:rPr>
          <w:rFonts w:ascii="Arial" w:hAnsi="Arial" w:cs="Arial"/>
        </w:rPr>
      </w:pPr>
    </w:p>
    <w:p w14:paraId="2A9AFCC7" w14:textId="77777777" w:rsidR="00F52694" w:rsidRDefault="00F52694" w:rsidP="00B0307A">
      <w:pPr>
        <w:pStyle w:val="NoSpacing"/>
        <w:rPr>
          <w:rFonts w:ascii="Arial" w:hAnsi="Arial" w:cs="Arial"/>
        </w:rPr>
      </w:pPr>
    </w:p>
    <w:p w14:paraId="16E019DD" w14:textId="77777777" w:rsidR="00F52694" w:rsidRPr="001166C1" w:rsidRDefault="00F52694" w:rsidP="00B0307A">
      <w:pPr>
        <w:pStyle w:val="NoSpacing"/>
        <w:rPr>
          <w:rFonts w:ascii="Arial" w:hAnsi="Arial" w:cs="Arial"/>
        </w:rPr>
      </w:pPr>
    </w:p>
    <w:p w14:paraId="2E4CF646" w14:textId="77777777" w:rsidR="00B0307A" w:rsidRPr="001166C1" w:rsidRDefault="00B0307A" w:rsidP="00B0307A">
      <w:pPr>
        <w:pStyle w:val="NoSpacing"/>
        <w:numPr>
          <w:ilvl w:val="0"/>
          <w:numId w:val="25"/>
        </w:numPr>
        <w:rPr>
          <w:rFonts w:ascii="Arial" w:hAnsi="Arial" w:cs="Arial"/>
          <w:b/>
        </w:rPr>
      </w:pPr>
      <w:r w:rsidRPr="001166C1">
        <w:rPr>
          <w:rFonts w:ascii="Arial" w:hAnsi="Arial" w:cs="Arial"/>
          <w:b/>
        </w:rPr>
        <w:t xml:space="preserve">Extinguish if possible </w:t>
      </w:r>
    </w:p>
    <w:p w14:paraId="59909DBD" w14:textId="77777777" w:rsidR="00B0307A" w:rsidRPr="001166C1" w:rsidRDefault="00B0307A" w:rsidP="00B0307A">
      <w:pPr>
        <w:pStyle w:val="NoSpacing"/>
        <w:ind w:left="720"/>
        <w:rPr>
          <w:rFonts w:ascii="Arial" w:hAnsi="Arial" w:cs="Arial"/>
        </w:rPr>
      </w:pPr>
      <w:r w:rsidRPr="001166C1">
        <w:rPr>
          <w:rFonts w:ascii="Arial" w:hAnsi="Arial" w:cs="Arial"/>
        </w:rPr>
        <w:t>Fight the fire with an extinguisher if it is small enough to be contained.  Place yourself between the fire and the exit because you might not be able to extinguish the fire.  Let the people in the vicinity know to start evacuating.  Do not put yourself in harm’s way.</w:t>
      </w:r>
    </w:p>
    <w:p w14:paraId="1C005259" w14:textId="77777777" w:rsidR="00B0307A" w:rsidRPr="001166C1" w:rsidRDefault="00B0307A" w:rsidP="00B0307A">
      <w:pPr>
        <w:pStyle w:val="NoSpacing"/>
        <w:ind w:firstLine="150"/>
        <w:rPr>
          <w:rFonts w:ascii="Arial" w:hAnsi="Arial" w:cs="Arial"/>
        </w:rPr>
      </w:pPr>
    </w:p>
    <w:p w14:paraId="5363EF61" w14:textId="77777777" w:rsidR="00B0307A" w:rsidRPr="001166C1" w:rsidRDefault="00B0307A" w:rsidP="00B0307A">
      <w:pPr>
        <w:pStyle w:val="NoSpacing"/>
        <w:numPr>
          <w:ilvl w:val="0"/>
          <w:numId w:val="25"/>
        </w:numPr>
        <w:rPr>
          <w:rFonts w:ascii="Arial" w:hAnsi="Arial" w:cs="Arial"/>
          <w:b/>
        </w:rPr>
      </w:pPr>
      <w:r w:rsidRPr="001166C1">
        <w:rPr>
          <w:rFonts w:ascii="Arial" w:hAnsi="Arial" w:cs="Arial"/>
          <w:b/>
        </w:rPr>
        <w:t>Exit the building</w:t>
      </w:r>
    </w:p>
    <w:p w14:paraId="3BE34E48" w14:textId="77777777" w:rsidR="00B0307A" w:rsidRPr="001166C1" w:rsidRDefault="00B0307A" w:rsidP="00B0307A">
      <w:pPr>
        <w:pStyle w:val="NoSpacing"/>
        <w:ind w:left="720"/>
        <w:rPr>
          <w:rFonts w:ascii="Arial" w:hAnsi="Arial" w:cs="Arial"/>
        </w:rPr>
      </w:pPr>
      <w:r w:rsidRPr="001166C1">
        <w:rPr>
          <w:rFonts w:ascii="Arial" w:hAnsi="Arial" w:cs="Arial"/>
        </w:rPr>
        <w:t xml:space="preserve">Leave the building through the nearest exit if you cannot control the fire.  Do not go back into the building for people or things.  Trained firefighters with proper equipment will be there quickly to minimize damage to life and property. </w:t>
      </w:r>
    </w:p>
    <w:p w14:paraId="1A3EE52B" w14:textId="77777777" w:rsidR="00B0307A" w:rsidRPr="001166C1" w:rsidRDefault="00B0307A" w:rsidP="00B0307A">
      <w:pPr>
        <w:pStyle w:val="NoSpacing"/>
        <w:rPr>
          <w:rFonts w:ascii="Arial" w:hAnsi="Arial" w:cs="Arial"/>
        </w:rPr>
      </w:pPr>
    </w:p>
    <w:p w14:paraId="79EA6142" w14:textId="77777777" w:rsidR="00B0307A" w:rsidRPr="001166C1" w:rsidRDefault="00B0307A" w:rsidP="00B0307A">
      <w:pPr>
        <w:pStyle w:val="NoSpacing"/>
        <w:numPr>
          <w:ilvl w:val="0"/>
          <w:numId w:val="25"/>
        </w:numPr>
        <w:rPr>
          <w:rFonts w:ascii="Arial" w:hAnsi="Arial" w:cs="Arial"/>
          <w:b/>
        </w:rPr>
      </w:pPr>
      <w:r w:rsidRPr="001166C1">
        <w:rPr>
          <w:rFonts w:ascii="Arial" w:hAnsi="Arial" w:cs="Arial"/>
          <w:b/>
        </w:rPr>
        <w:t>Wait at your designated assembly area</w:t>
      </w:r>
    </w:p>
    <w:p w14:paraId="2FA21B7C" w14:textId="77777777" w:rsidR="00B0307A" w:rsidRPr="001166C1" w:rsidRDefault="00B0307A" w:rsidP="00B0307A">
      <w:pPr>
        <w:pStyle w:val="NoSpacing"/>
        <w:numPr>
          <w:ilvl w:val="0"/>
          <w:numId w:val="26"/>
        </w:numPr>
        <w:rPr>
          <w:rFonts w:ascii="Arial" w:hAnsi="Arial" w:cs="Arial"/>
        </w:rPr>
      </w:pPr>
      <w:r w:rsidRPr="001166C1">
        <w:rPr>
          <w:rFonts w:ascii="Arial" w:hAnsi="Arial" w:cs="Arial"/>
        </w:rPr>
        <w:t xml:space="preserve">Go to your designated area and assemble your residents into an orderly group at least 100 feet from the building. </w:t>
      </w:r>
    </w:p>
    <w:p w14:paraId="79053D49" w14:textId="77777777" w:rsidR="00B0307A" w:rsidRPr="001166C1" w:rsidRDefault="00B0307A" w:rsidP="00B0307A">
      <w:pPr>
        <w:pStyle w:val="NoSpacing"/>
        <w:numPr>
          <w:ilvl w:val="0"/>
          <w:numId w:val="26"/>
        </w:numPr>
        <w:rPr>
          <w:rFonts w:ascii="Arial" w:hAnsi="Arial" w:cs="Arial"/>
        </w:rPr>
      </w:pPr>
      <w:r w:rsidRPr="001166C1">
        <w:rPr>
          <w:rFonts w:ascii="Arial" w:hAnsi="Arial" w:cs="Arial"/>
        </w:rPr>
        <w:t xml:space="preserve">Knutson, Hahn goes to area between Hahn and </w:t>
      </w:r>
      <w:proofErr w:type="spellStart"/>
      <w:r w:rsidRPr="001166C1">
        <w:rPr>
          <w:rFonts w:ascii="Arial" w:hAnsi="Arial" w:cs="Arial"/>
        </w:rPr>
        <w:t>Kraushaar</w:t>
      </w:r>
      <w:proofErr w:type="spellEnd"/>
    </w:p>
    <w:p w14:paraId="590D002C" w14:textId="77777777" w:rsidR="00B0307A" w:rsidRPr="001166C1" w:rsidRDefault="00B0307A" w:rsidP="00B0307A">
      <w:pPr>
        <w:pStyle w:val="NoSpacing"/>
        <w:numPr>
          <w:ilvl w:val="0"/>
          <w:numId w:val="26"/>
        </w:numPr>
        <w:rPr>
          <w:rFonts w:ascii="Arial" w:hAnsi="Arial" w:cs="Arial"/>
        </w:rPr>
      </w:pPr>
      <w:r w:rsidRPr="001166C1">
        <w:rPr>
          <w:rFonts w:ascii="Arial" w:hAnsi="Arial" w:cs="Arial"/>
        </w:rPr>
        <w:t>Centennial goes across sidewalk toward South Apartments</w:t>
      </w:r>
    </w:p>
    <w:p w14:paraId="62CC6C21" w14:textId="77777777" w:rsidR="00B0307A" w:rsidRPr="001166C1" w:rsidRDefault="00B0307A" w:rsidP="00B0307A">
      <w:pPr>
        <w:pStyle w:val="NoSpacing"/>
        <w:numPr>
          <w:ilvl w:val="0"/>
          <w:numId w:val="26"/>
        </w:numPr>
        <w:rPr>
          <w:rFonts w:ascii="Arial" w:hAnsi="Arial" w:cs="Arial"/>
        </w:rPr>
      </w:pPr>
      <w:r w:rsidRPr="001166C1">
        <w:rPr>
          <w:rFonts w:ascii="Arial" w:hAnsi="Arial" w:cs="Arial"/>
        </w:rPr>
        <w:t xml:space="preserve">Seguin Hall goes to the Nursing Building to east. </w:t>
      </w:r>
    </w:p>
    <w:p w14:paraId="575D0727" w14:textId="77777777" w:rsidR="00B0307A" w:rsidRPr="001166C1" w:rsidRDefault="00B0307A" w:rsidP="00B0307A">
      <w:pPr>
        <w:pStyle w:val="NoSpacing"/>
        <w:numPr>
          <w:ilvl w:val="0"/>
          <w:numId w:val="26"/>
        </w:numPr>
        <w:rPr>
          <w:rFonts w:ascii="Arial" w:hAnsi="Arial" w:cs="Arial"/>
        </w:rPr>
      </w:pPr>
      <w:r w:rsidRPr="001166C1">
        <w:rPr>
          <w:rFonts w:ascii="Arial" w:hAnsi="Arial" w:cs="Arial"/>
        </w:rPr>
        <w:t xml:space="preserve">Baldus, Clifton and Trinity goes to Chapel lawn </w:t>
      </w:r>
    </w:p>
    <w:p w14:paraId="26E842DA" w14:textId="77777777" w:rsidR="00B0307A" w:rsidRPr="001166C1" w:rsidRDefault="00B0307A" w:rsidP="00B0307A">
      <w:pPr>
        <w:pStyle w:val="NoSpacing"/>
        <w:numPr>
          <w:ilvl w:val="0"/>
          <w:numId w:val="26"/>
        </w:numPr>
        <w:rPr>
          <w:rFonts w:ascii="Arial" w:hAnsi="Arial" w:cs="Arial"/>
        </w:rPr>
      </w:pPr>
      <w:proofErr w:type="spellStart"/>
      <w:r w:rsidRPr="001166C1">
        <w:rPr>
          <w:rFonts w:ascii="Arial" w:hAnsi="Arial" w:cs="Arial"/>
        </w:rPr>
        <w:t>Linne</w:t>
      </w:r>
      <w:proofErr w:type="spellEnd"/>
      <w:r w:rsidRPr="001166C1">
        <w:rPr>
          <w:rFonts w:ascii="Arial" w:hAnsi="Arial" w:cs="Arial"/>
        </w:rPr>
        <w:t xml:space="preserve">, </w:t>
      </w:r>
      <w:proofErr w:type="spellStart"/>
      <w:r w:rsidRPr="001166C1">
        <w:rPr>
          <w:rFonts w:ascii="Arial" w:hAnsi="Arial" w:cs="Arial"/>
        </w:rPr>
        <w:t>Renger</w:t>
      </w:r>
      <w:proofErr w:type="spellEnd"/>
      <w:r w:rsidRPr="001166C1">
        <w:rPr>
          <w:rFonts w:ascii="Arial" w:hAnsi="Arial" w:cs="Arial"/>
        </w:rPr>
        <w:t xml:space="preserve"> and Strunk goes to the soccer field</w:t>
      </w:r>
    </w:p>
    <w:p w14:paraId="37597D50" w14:textId="77777777" w:rsidR="00B0307A" w:rsidRPr="001166C1" w:rsidRDefault="00B0307A" w:rsidP="00B0307A">
      <w:pPr>
        <w:pStyle w:val="NoSpacing"/>
        <w:numPr>
          <w:ilvl w:val="0"/>
          <w:numId w:val="26"/>
        </w:numPr>
        <w:rPr>
          <w:rFonts w:ascii="Arial" w:hAnsi="Arial" w:cs="Arial"/>
        </w:rPr>
      </w:pPr>
      <w:proofErr w:type="spellStart"/>
      <w:r w:rsidRPr="001166C1">
        <w:rPr>
          <w:rFonts w:ascii="Arial" w:hAnsi="Arial" w:cs="Arial"/>
        </w:rPr>
        <w:t>Brandes</w:t>
      </w:r>
      <w:proofErr w:type="spellEnd"/>
      <w:r w:rsidRPr="001166C1">
        <w:rPr>
          <w:rFonts w:ascii="Arial" w:hAnsi="Arial" w:cs="Arial"/>
        </w:rPr>
        <w:t>, Kramer, Lange, Steger goes to the area across the parking lot toward Seguin Hall</w:t>
      </w:r>
    </w:p>
    <w:p w14:paraId="7F2930EA" w14:textId="77777777" w:rsidR="00B0307A" w:rsidRPr="001166C1" w:rsidRDefault="00B0307A" w:rsidP="00B0307A">
      <w:pPr>
        <w:pStyle w:val="NoSpacing"/>
        <w:numPr>
          <w:ilvl w:val="0"/>
          <w:numId w:val="26"/>
        </w:numPr>
        <w:rPr>
          <w:rFonts w:ascii="Arial" w:hAnsi="Arial" w:cs="Arial"/>
        </w:rPr>
      </w:pPr>
      <w:r w:rsidRPr="001166C1">
        <w:rPr>
          <w:rFonts w:ascii="Arial" w:hAnsi="Arial" w:cs="Arial"/>
        </w:rPr>
        <w:t>Bogisch will evacuate to across the street to the Fritz House</w:t>
      </w:r>
    </w:p>
    <w:p w14:paraId="6A466C74" w14:textId="77777777" w:rsidR="00B0307A" w:rsidRPr="001166C1" w:rsidRDefault="00B0307A" w:rsidP="00B0307A">
      <w:pPr>
        <w:pStyle w:val="NoSpacing"/>
        <w:numPr>
          <w:ilvl w:val="0"/>
          <w:numId w:val="26"/>
        </w:numPr>
        <w:rPr>
          <w:rFonts w:ascii="Arial" w:hAnsi="Arial" w:cs="Arial"/>
        </w:rPr>
      </w:pPr>
      <w:r w:rsidRPr="001166C1">
        <w:rPr>
          <w:rFonts w:ascii="Arial" w:hAnsi="Arial" w:cs="Arial"/>
        </w:rPr>
        <w:t>Glazener will evacuate across the street to the grass by the Fine Arts Building</w:t>
      </w:r>
    </w:p>
    <w:p w14:paraId="2ABB8A44" w14:textId="77777777" w:rsidR="00B0307A" w:rsidRPr="001166C1" w:rsidRDefault="00B0307A" w:rsidP="00B0307A">
      <w:pPr>
        <w:pStyle w:val="NoSpacing"/>
        <w:rPr>
          <w:rFonts w:ascii="Arial" w:hAnsi="Arial" w:cs="Arial"/>
        </w:rPr>
      </w:pPr>
      <w:r w:rsidRPr="001166C1">
        <w:rPr>
          <w:rFonts w:ascii="Arial" w:hAnsi="Arial" w:cs="Arial"/>
        </w:rPr>
        <w:tab/>
        <w:t xml:space="preserve"> </w:t>
      </w:r>
    </w:p>
    <w:p w14:paraId="77B40A4C" w14:textId="77777777" w:rsidR="00B0307A" w:rsidRPr="001166C1" w:rsidRDefault="00B0307A" w:rsidP="00B0307A">
      <w:pPr>
        <w:pStyle w:val="NoSpacing"/>
        <w:numPr>
          <w:ilvl w:val="0"/>
          <w:numId w:val="27"/>
        </w:numPr>
        <w:ind w:left="720"/>
        <w:rPr>
          <w:rFonts w:ascii="Arial" w:hAnsi="Arial" w:cs="Arial"/>
        </w:rPr>
      </w:pPr>
      <w:r w:rsidRPr="001166C1">
        <w:rPr>
          <w:rFonts w:ascii="Arial" w:hAnsi="Arial" w:cs="Arial"/>
        </w:rPr>
        <w:t>All students and staff must evacuate the building.</w:t>
      </w:r>
    </w:p>
    <w:p w14:paraId="50FBFD45" w14:textId="77777777" w:rsidR="00B0307A" w:rsidRPr="001166C1" w:rsidRDefault="00B0307A" w:rsidP="00B0307A">
      <w:pPr>
        <w:pStyle w:val="NoSpacing"/>
        <w:rPr>
          <w:rFonts w:ascii="Arial" w:hAnsi="Arial" w:cs="Arial"/>
        </w:rPr>
      </w:pPr>
    </w:p>
    <w:p w14:paraId="6E301D0D" w14:textId="77777777" w:rsidR="00B0307A" w:rsidRPr="001166C1" w:rsidRDefault="00B0307A" w:rsidP="00B0307A">
      <w:pPr>
        <w:pStyle w:val="NoSpacing"/>
        <w:numPr>
          <w:ilvl w:val="0"/>
          <w:numId w:val="27"/>
        </w:numPr>
        <w:ind w:left="720"/>
        <w:rPr>
          <w:rFonts w:ascii="Arial" w:hAnsi="Arial" w:cs="Arial"/>
        </w:rPr>
      </w:pPr>
      <w:r w:rsidRPr="001166C1">
        <w:rPr>
          <w:rFonts w:ascii="Arial" w:hAnsi="Arial" w:cs="Arial"/>
        </w:rPr>
        <w:t>Call roll to see who is present.  See if anyone needs first aid.  Assist with crowd control as needed.  The Area Coordinator will tell you when it is safe to go back in.</w:t>
      </w:r>
    </w:p>
    <w:p w14:paraId="46D76585" w14:textId="77777777" w:rsidR="00B0307A" w:rsidRPr="001166C1" w:rsidRDefault="00B0307A" w:rsidP="00B0307A">
      <w:pPr>
        <w:pStyle w:val="NoSpacing"/>
        <w:rPr>
          <w:rFonts w:ascii="Arial" w:hAnsi="Arial" w:cs="Arial"/>
        </w:rPr>
      </w:pPr>
    </w:p>
    <w:p w14:paraId="505E8B70" w14:textId="77777777" w:rsidR="00B0307A" w:rsidRPr="001166C1" w:rsidRDefault="00B0307A" w:rsidP="00B0307A">
      <w:pPr>
        <w:pStyle w:val="NoSpacing"/>
        <w:numPr>
          <w:ilvl w:val="0"/>
          <w:numId w:val="27"/>
        </w:numPr>
        <w:ind w:left="720"/>
        <w:rPr>
          <w:rFonts w:ascii="Arial" w:hAnsi="Arial" w:cs="Arial"/>
          <w:b/>
        </w:rPr>
      </w:pPr>
      <w:r w:rsidRPr="001166C1">
        <w:rPr>
          <w:rFonts w:ascii="Arial" w:hAnsi="Arial" w:cs="Arial"/>
          <w:b/>
        </w:rPr>
        <w:t>After the Fire</w:t>
      </w:r>
    </w:p>
    <w:p w14:paraId="561825A6" w14:textId="77777777" w:rsidR="00B0307A" w:rsidRPr="001166C1" w:rsidRDefault="00B0307A" w:rsidP="00B0307A">
      <w:pPr>
        <w:pStyle w:val="NoSpacing"/>
        <w:ind w:left="720"/>
        <w:rPr>
          <w:rFonts w:ascii="Arial" w:hAnsi="Arial" w:cs="Arial"/>
        </w:rPr>
      </w:pPr>
      <w:r w:rsidRPr="001166C1">
        <w:rPr>
          <w:rFonts w:ascii="Arial" w:hAnsi="Arial" w:cs="Arial"/>
        </w:rPr>
        <w:t>Help secure the area where the fire took place.  Even if the fire is out, do not try to clean up the area.  University Police and the Fire Department will need to investigate the damages.</w:t>
      </w:r>
    </w:p>
    <w:p w14:paraId="77692299" w14:textId="77777777" w:rsidR="00D10959" w:rsidRPr="001166C1" w:rsidRDefault="00D10959" w:rsidP="00150E9D">
      <w:pPr>
        <w:ind w:left="360" w:hanging="360"/>
        <w:rPr>
          <w:rFonts w:ascii="Arial" w:hAnsi="Arial" w:cs="Arial"/>
          <w:sz w:val="22"/>
          <w:szCs w:val="22"/>
        </w:rPr>
      </w:pPr>
    </w:p>
    <w:p w14:paraId="17614ADC" w14:textId="77777777" w:rsidR="00150E9D" w:rsidRPr="001166C1" w:rsidRDefault="00150E9D" w:rsidP="00150E9D">
      <w:pPr>
        <w:ind w:left="360"/>
        <w:rPr>
          <w:rFonts w:ascii="Arial" w:hAnsi="Arial" w:cs="Arial"/>
          <w:sz w:val="22"/>
          <w:szCs w:val="22"/>
        </w:rPr>
      </w:pPr>
    </w:p>
    <w:p w14:paraId="0A819665" w14:textId="77777777" w:rsidR="00150E9D" w:rsidRPr="001166C1" w:rsidRDefault="00150E9D" w:rsidP="00150E9D">
      <w:pPr>
        <w:rPr>
          <w:rFonts w:ascii="Arial" w:hAnsi="Arial" w:cs="Arial"/>
          <w:b/>
          <w:sz w:val="22"/>
          <w:szCs w:val="22"/>
        </w:rPr>
      </w:pPr>
      <w:r w:rsidRPr="001166C1">
        <w:rPr>
          <w:rFonts w:ascii="Arial" w:hAnsi="Arial" w:cs="Arial"/>
          <w:b/>
          <w:sz w:val="22"/>
          <w:szCs w:val="22"/>
        </w:rPr>
        <w:t>Student Handbook:</w:t>
      </w:r>
    </w:p>
    <w:p w14:paraId="28734436" w14:textId="77777777" w:rsidR="00E26B23" w:rsidRPr="001166C1" w:rsidRDefault="00E26B23" w:rsidP="00150E9D">
      <w:pPr>
        <w:rPr>
          <w:rFonts w:ascii="Arial" w:hAnsi="Arial" w:cs="Arial"/>
          <w:b/>
          <w:sz w:val="22"/>
          <w:szCs w:val="22"/>
        </w:rPr>
      </w:pPr>
    </w:p>
    <w:p w14:paraId="690C82D6" w14:textId="77777777" w:rsidR="00E26B23" w:rsidRPr="001166C1" w:rsidRDefault="00E26B23" w:rsidP="00E26B23">
      <w:pPr>
        <w:rPr>
          <w:rFonts w:ascii="Arial" w:hAnsi="Arial" w:cs="Arial"/>
          <w:sz w:val="22"/>
          <w:szCs w:val="22"/>
        </w:rPr>
      </w:pPr>
      <w:r w:rsidRPr="001166C1">
        <w:rPr>
          <w:rFonts w:ascii="Arial" w:hAnsi="Arial" w:cs="Arial"/>
          <w:b/>
          <w:bCs/>
          <w:sz w:val="22"/>
          <w:szCs w:val="22"/>
        </w:rPr>
        <w:t xml:space="preserve">Fire Safety: </w:t>
      </w:r>
      <w:r w:rsidRPr="001166C1">
        <w:rPr>
          <w:rFonts w:ascii="Arial" w:hAnsi="Arial" w:cs="Arial"/>
          <w:sz w:val="22"/>
          <w:szCs w:val="22"/>
        </w:rPr>
        <w:t>Due to the extreme dangers presented by fire hazards in student rooms, the university will continually monitor all living areas through Residence Life staff visits and formal, announced inspections</w:t>
      </w:r>
      <w:r w:rsidR="001166C1" w:rsidRPr="001166C1">
        <w:rPr>
          <w:rFonts w:ascii="Arial" w:hAnsi="Arial" w:cs="Arial"/>
          <w:sz w:val="22"/>
          <w:szCs w:val="22"/>
        </w:rPr>
        <w:t xml:space="preserve"> </w:t>
      </w:r>
      <w:r w:rsidRPr="001166C1">
        <w:rPr>
          <w:rFonts w:ascii="Arial" w:hAnsi="Arial" w:cs="Arial"/>
          <w:sz w:val="22"/>
          <w:szCs w:val="22"/>
        </w:rPr>
        <w:t xml:space="preserve">by representatives of the Residence Life staff. Each semester one drill is performed per residence hall. These drills are completed within 30 days of the semester beginning. </w:t>
      </w:r>
    </w:p>
    <w:p w14:paraId="200446ED" w14:textId="77777777" w:rsidR="00E26B23" w:rsidRPr="001166C1" w:rsidRDefault="00E26B23" w:rsidP="00E26B23">
      <w:pPr>
        <w:rPr>
          <w:rFonts w:ascii="Arial" w:hAnsi="Arial" w:cs="Arial"/>
          <w:sz w:val="22"/>
          <w:szCs w:val="22"/>
        </w:rPr>
      </w:pPr>
    </w:p>
    <w:p w14:paraId="5F21BD40" w14:textId="77777777" w:rsidR="00E26B23" w:rsidRPr="001166C1" w:rsidRDefault="00E26B23" w:rsidP="00E26B23">
      <w:pPr>
        <w:rPr>
          <w:rFonts w:ascii="Arial" w:hAnsi="Arial" w:cs="Arial"/>
          <w:sz w:val="22"/>
          <w:szCs w:val="22"/>
        </w:rPr>
      </w:pPr>
      <w:r w:rsidRPr="001166C1">
        <w:rPr>
          <w:rFonts w:ascii="Arial" w:hAnsi="Arial" w:cs="Arial"/>
          <w:sz w:val="22"/>
          <w:szCs w:val="22"/>
        </w:rPr>
        <w:t xml:space="preserve">Fire extinguishers, smoke and heat detectors, fire alarm bells, and pull stations are critical to life safety and should never be damaged, vandalized, or misused. State and Federal laws require stiff penalties for the abuse of these items. All hall occupants (residents and guests) must immediately evacuate the building when the fire alarms sound. Students should report immediately to the designated gathering point for the housing area and report to the Residence Life staff on site. </w:t>
      </w:r>
    </w:p>
    <w:p w14:paraId="2C662135" w14:textId="77777777" w:rsidR="00E26B23" w:rsidRPr="001166C1" w:rsidRDefault="00E26B23" w:rsidP="00E26B23">
      <w:pPr>
        <w:rPr>
          <w:rFonts w:ascii="Arial" w:hAnsi="Arial" w:cs="Arial"/>
          <w:sz w:val="22"/>
          <w:szCs w:val="22"/>
        </w:rPr>
      </w:pPr>
    </w:p>
    <w:p w14:paraId="6514C9BD" w14:textId="77777777" w:rsidR="00E26B23" w:rsidRPr="001166C1" w:rsidRDefault="00E26B23" w:rsidP="00E26B23">
      <w:pPr>
        <w:rPr>
          <w:rFonts w:ascii="Arial" w:hAnsi="Arial" w:cs="Arial"/>
          <w:sz w:val="22"/>
          <w:szCs w:val="22"/>
        </w:rPr>
      </w:pPr>
      <w:r w:rsidRPr="001166C1">
        <w:rPr>
          <w:rFonts w:ascii="Arial" w:hAnsi="Arial" w:cs="Arial"/>
          <w:sz w:val="22"/>
          <w:szCs w:val="22"/>
        </w:rPr>
        <w:t xml:space="preserve">Burning any substance and/or setting fires in the housing areas, including igniting flyers, decorations, or other posted materials, is not permitted under any circumstances. Violations of fire safety regulations will result in disciplinary sanctions, including fines. </w:t>
      </w:r>
    </w:p>
    <w:p w14:paraId="698C4F8B" w14:textId="77777777" w:rsidR="00E26B23" w:rsidRPr="001166C1" w:rsidRDefault="00E26B23" w:rsidP="00E26B23">
      <w:pPr>
        <w:rPr>
          <w:rFonts w:ascii="Arial" w:hAnsi="Arial" w:cs="Arial"/>
          <w:b/>
          <w:bCs/>
          <w:sz w:val="22"/>
          <w:szCs w:val="22"/>
        </w:rPr>
      </w:pPr>
    </w:p>
    <w:p w14:paraId="46D47950" w14:textId="77777777" w:rsidR="00E26B23" w:rsidRPr="001166C1" w:rsidRDefault="00E26B23" w:rsidP="00E26B23">
      <w:pPr>
        <w:rPr>
          <w:rFonts w:ascii="Arial" w:hAnsi="Arial" w:cs="Arial"/>
          <w:sz w:val="22"/>
          <w:szCs w:val="22"/>
        </w:rPr>
      </w:pPr>
      <w:r w:rsidRPr="001166C1">
        <w:rPr>
          <w:rFonts w:ascii="Arial" w:hAnsi="Arial" w:cs="Arial"/>
          <w:b/>
          <w:bCs/>
          <w:sz w:val="22"/>
          <w:szCs w:val="22"/>
        </w:rPr>
        <w:t xml:space="preserve">Evacuation: </w:t>
      </w:r>
      <w:r w:rsidRPr="001166C1">
        <w:rPr>
          <w:rFonts w:ascii="Arial" w:hAnsi="Arial" w:cs="Arial"/>
          <w:sz w:val="22"/>
          <w:szCs w:val="22"/>
        </w:rPr>
        <w:t xml:space="preserve">If you are in the building when an alarm goes off, please contact Campus Police at 372-8000 or 911. All people must clear the building and be at least 100 feet away. Each residential building or group of buildings has a designated area to report to so Residence Life staff can take roll. </w:t>
      </w:r>
    </w:p>
    <w:p w14:paraId="603EC887" w14:textId="77777777" w:rsidR="00E26B23" w:rsidRPr="001166C1" w:rsidRDefault="00E26B23" w:rsidP="00E26B23">
      <w:pPr>
        <w:pStyle w:val="ListParagraph"/>
        <w:numPr>
          <w:ilvl w:val="0"/>
          <w:numId w:val="27"/>
        </w:numPr>
        <w:rPr>
          <w:rFonts w:ascii="Arial" w:hAnsi="Arial" w:cs="Arial"/>
          <w:sz w:val="22"/>
          <w:szCs w:val="22"/>
        </w:rPr>
      </w:pPr>
      <w:r w:rsidRPr="001166C1">
        <w:rPr>
          <w:rFonts w:ascii="Arial" w:hAnsi="Arial" w:cs="Arial"/>
          <w:sz w:val="22"/>
          <w:szCs w:val="22"/>
        </w:rPr>
        <w:t>Knutson Hall</w:t>
      </w:r>
      <w:r w:rsidR="00B0307A" w:rsidRPr="001166C1">
        <w:rPr>
          <w:rFonts w:ascii="Arial" w:hAnsi="Arial" w:cs="Arial"/>
          <w:sz w:val="22"/>
          <w:szCs w:val="22"/>
        </w:rPr>
        <w:t xml:space="preserve"> and Hahn Hall</w:t>
      </w:r>
      <w:r w:rsidRPr="001166C1">
        <w:rPr>
          <w:rFonts w:ascii="Arial" w:hAnsi="Arial" w:cs="Arial"/>
          <w:sz w:val="22"/>
          <w:szCs w:val="22"/>
        </w:rPr>
        <w:t xml:space="preserve"> g</w:t>
      </w:r>
      <w:r w:rsidR="00B0307A" w:rsidRPr="001166C1">
        <w:rPr>
          <w:rFonts w:ascii="Arial" w:hAnsi="Arial" w:cs="Arial"/>
          <w:sz w:val="22"/>
          <w:szCs w:val="22"/>
        </w:rPr>
        <w:t>oes to grass area near Hein Dinning Hall patio.</w:t>
      </w:r>
    </w:p>
    <w:p w14:paraId="639FD468" w14:textId="77777777" w:rsidR="00E26B23" w:rsidRPr="001166C1" w:rsidRDefault="00E26B23" w:rsidP="00E26B23">
      <w:pPr>
        <w:pStyle w:val="ListParagraph"/>
        <w:numPr>
          <w:ilvl w:val="0"/>
          <w:numId w:val="27"/>
        </w:numPr>
        <w:rPr>
          <w:rFonts w:ascii="Arial" w:hAnsi="Arial" w:cs="Arial"/>
          <w:sz w:val="22"/>
          <w:szCs w:val="22"/>
        </w:rPr>
      </w:pPr>
      <w:r w:rsidRPr="001166C1">
        <w:rPr>
          <w:rFonts w:ascii="Arial" w:hAnsi="Arial" w:cs="Arial"/>
          <w:sz w:val="22"/>
          <w:szCs w:val="22"/>
        </w:rPr>
        <w:t xml:space="preserve">Centennial Hall goes across the sidewalk toward South Apartments </w:t>
      </w:r>
    </w:p>
    <w:p w14:paraId="05A4932B" w14:textId="77777777" w:rsidR="00E26B23" w:rsidRPr="001166C1" w:rsidRDefault="00E26B23" w:rsidP="00E26B23">
      <w:pPr>
        <w:pStyle w:val="ListParagraph"/>
        <w:numPr>
          <w:ilvl w:val="0"/>
          <w:numId w:val="27"/>
        </w:numPr>
        <w:rPr>
          <w:rFonts w:ascii="Arial" w:hAnsi="Arial" w:cs="Arial"/>
          <w:sz w:val="22"/>
          <w:szCs w:val="22"/>
        </w:rPr>
      </w:pPr>
      <w:r w:rsidRPr="001166C1">
        <w:rPr>
          <w:rFonts w:ascii="Arial" w:hAnsi="Arial" w:cs="Arial"/>
          <w:sz w:val="22"/>
          <w:szCs w:val="22"/>
        </w:rPr>
        <w:t>Seguin Hall g</w:t>
      </w:r>
      <w:r w:rsidR="001166C1" w:rsidRPr="001166C1">
        <w:rPr>
          <w:rFonts w:ascii="Arial" w:hAnsi="Arial" w:cs="Arial"/>
          <w:sz w:val="22"/>
          <w:szCs w:val="22"/>
        </w:rPr>
        <w:t>oes to the Nursing building on the East side of the building.</w:t>
      </w:r>
    </w:p>
    <w:p w14:paraId="15AE95FE" w14:textId="77777777" w:rsidR="00E26B23" w:rsidRPr="001166C1" w:rsidRDefault="00E26B23" w:rsidP="00E26B23">
      <w:pPr>
        <w:pStyle w:val="ListParagraph"/>
        <w:numPr>
          <w:ilvl w:val="0"/>
          <w:numId w:val="27"/>
        </w:numPr>
        <w:rPr>
          <w:rFonts w:ascii="Arial" w:hAnsi="Arial" w:cs="Arial"/>
          <w:sz w:val="22"/>
          <w:szCs w:val="22"/>
        </w:rPr>
      </w:pPr>
      <w:r w:rsidRPr="001166C1">
        <w:rPr>
          <w:rFonts w:ascii="Arial" w:hAnsi="Arial" w:cs="Arial"/>
          <w:sz w:val="22"/>
          <w:szCs w:val="22"/>
        </w:rPr>
        <w:t xml:space="preserve">Baldus, Clifton, and Trinity Halls go to the Chapel lawn </w:t>
      </w:r>
    </w:p>
    <w:p w14:paraId="65BCDBAE" w14:textId="77777777" w:rsidR="00E26B23" w:rsidRPr="001166C1" w:rsidRDefault="00E26B23" w:rsidP="00E26B23">
      <w:pPr>
        <w:pStyle w:val="ListParagraph"/>
        <w:numPr>
          <w:ilvl w:val="0"/>
          <w:numId w:val="27"/>
        </w:numPr>
        <w:rPr>
          <w:rFonts w:ascii="Arial" w:hAnsi="Arial" w:cs="Arial"/>
          <w:sz w:val="22"/>
          <w:szCs w:val="22"/>
        </w:rPr>
      </w:pPr>
      <w:proofErr w:type="spellStart"/>
      <w:r w:rsidRPr="001166C1">
        <w:rPr>
          <w:rFonts w:ascii="Arial" w:hAnsi="Arial" w:cs="Arial"/>
          <w:sz w:val="22"/>
          <w:szCs w:val="22"/>
        </w:rPr>
        <w:t>Linne</w:t>
      </w:r>
      <w:proofErr w:type="spellEnd"/>
      <w:r w:rsidRPr="001166C1">
        <w:rPr>
          <w:rFonts w:ascii="Arial" w:hAnsi="Arial" w:cs="Arial"/>
          <w:sz w:val="22"/>
          <w:szCs w:val="22"/>
        </w:rPr>
        <w:t xml:space="preserve">, </w:t>
      </w:r>
      <w:proofErr w:type="spellStart"/>
      <w:r w:rsidRPr="001166C1">
        <w:rPr>
          <w:rFonts w:ascii="Arial" w:hAnsi="Arial" w:cs="Arial"/>
          <w:sz w:val="22"/>
          <w:szCs w:val="22"/>
        </w:rPr>
        <w:t>Renger</w:t>
      </w:r>
      <w:proofErr w:type="spellEnd"/>
      <w:r w:rsidRPr="001166C1">
        <w:rPr>
          <w:rFonts w:ascii="Arial" w:hAnsi="Arial" w:cs="Arial"/>
          <w:sz w:val="22"/>
          <w:szCs w:val="22"/>
        </w:rPr>
        <w:t xml:space="preserve">, and Strunk Apartments go to the soccer field </w:t>
      </w:r>
    </w:p>
    <w:p w14:paraId="19449B13" w14:textId="77777777" w:rsidR="00E26B23" w:rsidRPr="001166C1" w:rsidRDefault="00E26B23" w:rsidP="00E26B23">
      <w:pPr>
        <w:pStyle w:val="ListParagraph"/>
        <w:numPr>
          <w:ilvl w:val="0"/>
          <w:numId w:val="27"/>
        </w:numPr>
        <w:rPr>
          <w:rFonts w:ascii="Arial" w:hAnsi="Arial" w:cs="Arial"/>
          <w:sz w:val="22"/>
          <w:szCs w:val="22"/>
        </w:rPr>
      </w:pPr>
      <w:proofErr w:type="spellStart"/>
      <w:r w:rsidRPr="001166C1">
        <w:rPr>
          <w:rFonts w:ascii="Arial" w:hAnsi="Arial" w:cs="Arial"/>
          <w:sz w:val="22"/>
          <w:szCs w:val="22"/>
        </w:rPr>
        <w:t>Brandes</w:t>
      </w:r>
      <w:proofErr w:type="spellEnd"/>
      <w:r w:rsidRPr="001166C1">
        <w:rPr>
          <w:rFonts w:ascii="Arial" w:hAnsi="Arial" w:cs="Arial"/>
          <w:sz w:val="22"/>
          <w:szCs w:val="22"/>
        </w:rPr>
        <w:t xml:space="preserve">, Kramer, Lange, and Steger Apartments go to the area across the parking lot toward Seguin Hall </w:t>
      </w:r>
    </w:p>
    <w:p w14:paraId="77FDDADA" w14:textId="77777777" w:rsidR="00E26B23" w:rsidRPr="001166C1" w:rsidRDefault="00E26B23" w:rsidP="00E26B23">
      <w:pPr>
        <w:pStyle w:val="ListParagraph"/>
        <w:numPr>
          <w:ilvl w:val="0"/>
          <w:numId w:val="27"/>
        </w:numPr>
        <w:rPr>
          <w:rFonts w:ascii="Arial" w:hAnsi="Arial" w:cs="Arial"/>
          <w:sz w:val="22"/>
          <w:szCs w:val="22"/>
        </w:rPr>
      </w:pPr>
      <w:r w:rsidRPr="001166C1">
        <w:rPr>
          <w:rFonts w:ascii="Arial" w:hAnsi="Arial" w:cs="Arial"/>
          <w:sz w:val="22"/>
          <w:szCs w:val="22"/>
        </w:rPr>
        <w:t xml:space="preserve">Bogisch Apartment will evacuate across the street to the Fritz House </w:t>
      </w:r>
    </w:p>
    <w:p w14:paraId="60C1CAD0" w14:textId="77777777" w:rsidR="00E26B23" w:rsidRPr="001166C1" w:rsidRDefault="00E26B23" w:rsidP="00E26B23">
      <w:pPr>
        <w:pStyle w:val="ListParagraph"/>
        <w:numPr>
          <w:ilvl w:val="0"/>
          <w:numId w:val="27"/>
        </w:numPr>
        <w:rPr>
          <w:rFonts w:ascii="Arial" w:hAnsi="Arial" w:cs="Arial"/>
          <w:sz w:val="22"/>
          <w:szCs w:val="22"/>
        </w:rPr>
      </w:pPr>
      <w:r w:rsidRPr="001166C1">
        <w:rPr>
          <w:rFonts w:ascii="Arial" w:hAnsi="Arial" w:cs="Arial"/>
          <w:sz w:val="22"/>
          <w:szCs w:val="22"/>
        </w:rPr>
        <w:t xml:space="preserve">Glazener Apartment will evacuate across the street to the grass by the Fine Arts Building </w:t>
      </w:r>
    </w:p>
    <w:p w14:paraId="058E83E1" w14:textId="77777777" w:rsidR="00E26B23" w:rsidRPr="001166C1" w:rsidRDefault="00E26B23" w:rsidP="00E26B23">
      <w:pPr>
        <w:rPr>
          <w:rFonts w:ascii="Arial" w:hAnsi="Arial" w:cs="Arial"/>
          <w:sz w:val="22"/>
          <w:szCs w:val="22"/>
        </w:rPr>
      </w:pPr>
    </w:p>
    <w:p w14:paraId="4765FAF2" w14:textId="77777777" w:rsidR="00E26B23" w:rsidRPr="001166C1" w:rsidRDefault="00E26B23" w:rsidP="00E26B23">
      <w:pPr>
        <w:rPr>
          <w:rFonts w:ascii="Arial" w:hAnsi="Arial" w:cs="Arial"/>
          <w:sz w:val="22"/>
          <w:szCs w:val="22"/>
        </w:rPr>
      </w:pPr>
      <w:r w:rsidRPr="001166C1">
        <w:rPr>
          <w:rFonts w:ascii="Arial" w:hAnsi="Arial" w:cs="Arial"/>
          <w:b/>
          <w:bCs/>
          <w:sz w:val="22"/>
          <w:szCs w:val="22"/>
        </w:rPr>
        <w:t xml:space="preserve">Fire Alarms: </w:t>
      </w:r>
      <w:r w:rsidRPr="001166C1">
        <w:rPr>
          <w:rFonts w:ascii="Arial" w:hAnsi="Arial" w:cs="Arial"/>
          <w:sz w:val="22"/>
          <w:szCs w:val="22"/>
        </w:rPr>
        <w:t xml:space="preserve">All hall occupants (residents and guests) must immediately evacuate the building when the fire alarms sound. Students should report immediately to the designated gathering point for the housing area and report to the Residence Life staff on site. The setting of false fire alarms and/or the improper and unauthorized use of fire safety equipment (fire extinguishers, smoke detectors, exit signs, etc.) compromises the safety of all residents and is prohibited. Burning any substance and/or setting fires in the housing areas, including igniting flyers, decorations, or other posted materials, is not permitted under any circumstances. Violations of fire safety regulations will result in disciplinary sanctions, including fines. </w:t>
      </w:r>
    </w:p>
    <w:p w14:paraId="2E58F633" w14:textId="77777777" w:rsidR="00E26B23" w:rsidRPr="001166C1" w:rsidRDefault="00E26B23" w:rsidP="00E26B23">
      <w:pPr>
        <w:rPr>
          <w:rFonts w:ascii="Arial" w:hAnsi="Arial" w:cs="Arial"/>
          <w:b/>
          <w:bCs/>
          <w:sz w:val="22"/>
          <w:szCs w:val="22"/>
        </w:rPr>
      </w:pPr>
    </w:p>
    <w:p w14:paraId="25E9C5AA" w14:textId="77777777" w:rsidR="00E26B23" w:rsidRPr="001166C1" w:rsidRDefault="00E26B23" w:rsidP="00E26B23">
      <w:pPr>
        <w:rPr>
          <w:rFonts w:ascii="Arial" w:hAnsi="Arial" w:cs="Arial"/>
          <w:sz w:val="22"/>
          <w:szCs w:val="22"/>
        </w:rPr>
      </w:pPr>
      <w:r w:rsidRPr="001166C1">
        <w:rPr>
          <w:rFonts w:ascii="Arial" w:hAnsi="Arial" w:cs="Arial"/>
          <w:b/>
          <w:bCs/>
          <w:sz w:val="22"/>
          <w:szCs w:val="22"/>
        </w:rPr>
        <w:t xml:space="preserve">Fire Exits: </w:t>
      </w:r>
      <w:r w:rsidRPr="001166C1">
        <w:rPr>
          <w:rFonts w:ascii="Arial" w:hAnsi="Arial" w:cs="Arial"/>
          <w:sz w:val="22"/>
          <w:szCs w:val="22"/>
        </w:rPr>
        <w:t xml:space="preserve">Fire exits may be used only in cases of emergency. Use of fire exits at any other time will result in disciplinary action, including fines. </w:t>
      </w:r>
    </w:p>
    <w:p w14:paraId="1450DB02" w14:textId="77777777" w:rsidR="00E26B23" w:rsidRPr="001166C1" w:rsidRDefault="00E26B23" w:rsidP="00E26B23">
      <w:pPr>
        <w:rPr>
          <w:rFonts w:ascii="Arial" w:hAnsi="Arial" w:cs="Arial"/>
          <w:b/>
          <w:bCs/>
          <w:sz w:val="22"/>
          <w:szCs w:val="22"/>
        </w:rPr>
      </w:pPr>
    </w:p>
    <w:p w14:paraId="7CEEA3CE" w14:textId="77777777" w:rsidR="00E26B23" w:rsidRPr="001166C1" w:rsidRDefault="00E26B23" w:rsidP="00E26B23">
      <w:pPr>
        <w:rPr>
          <w:rFonts w:ascii="Arial" w:hAnsi="Arial" w:cs="Arial"/>
          <w:sz w:val="22"/>
          <w:szCs w:val="22"/>
        </w:rPr>
      </w:pPr>
      <w:r w:rsidRPr="001166C1">
        <w:rPr>
          <w:rFonts w:ascii="Arial" w:hAnsi="Arial" w:cs="Arial"/>
          <w:b/>
          <w:bCs/>
          <w:sz w:val="22"/>
          <w:szCs w:val="22"/>
        </w:rPr>
        <w:t xml:space="preserve">Fire Equipment, Alarms and Extinguishers: </w:t>
      </w:r>
      <w:r w:rsidRPr="001166C1">
        <w:rPr>
          <w:rFonts w:ascii="Arial" w:hAnsi="Arial" w:cs="Arial"/>
          <w:sz w:val="22"/>
          <w:szCs w:val="22"/>
        </w:rPr>
        <w:t xml:space="preserve">Tampering with fire protection equipment and systems is a felony punishable by fine and/or imprisonment. Violators may also face prosecution, suspension, and/or expulsion from the university. The cost of re-charging discharged extinguishers and replacing damaged equipment may be split among all residents if the individual(s) involved in discharging or damaging them are not identified. Residents found to be disabling smoke detectors will be subject to fines and disciplinary sanctions. </w:t>
      </w:r>
    </w:p>
    <w:p w14:paraId="6A0F0BFF" w14:textId="77777777" w:rsidR="00E26B23" w:rsidRPr="001166C1" w:rsidRDefault="00E26B23" w:rsidP="00E26B23">
      <w:pPr>
        <w:rPr>
          <w:rFonts w:ascii="Arial" w:hAnsi="Arial" w:cs="Arial"/>
          <w:b/>
          <w:bCs/>
          <w:sz w:val="22"/>
          <w:szCs w:val="22"/>
        </w:rPr>
      </w:pPr>
    </w:p>
    <w:p w14:paraId="5E4C20B5" w14:textId="77777777" w:rsidR="00E26B23" w:rsidRPr="001166C1" w:rsidRDefault="00E26B23" w:rsidP="00E26B23">
      <w:pPr>
        <w:rPr>
          <w:rFonts w:ascii="Arial" w:hAnsi="Arial" w:cs="Arial"/>
          <w:sz w:val="22"/>
          <w:szCs w:val="22"/>
        </w:rPr>
      </w:pPr>
      <w:r w:rsidRPr="001166C1">
        <w:rPr>
          <w:rFonts w:ascii="Arial" w:hAnsi="Arial" w:cs="Arial"/>
          <w:b/>
          <w:bCs/>
          <w:sz w:val="22"/>
          <w:szCs w:val="22"/>
        </w:rPr>
        <w:t xml:space="preserve">Prohibited Cooking Devices: </w:t>
      </w:r>
    </w:p>
    <w:p w14:paraId="298FAF40" w14:textId="77777777" w:rsidR="00E26B23" w:rsidRPr="001166C1" w:rsidRDefault="00E26B23" w:rsidP="00E26B23">
      <w:pPr>
        <w:pStyle w:val="ListParagraph"/>
        <w:numPr>
          <w:ilvl w:val="0"/>
          <w:numId w:val="27"/>
        </w:numPr>
        <w:rPr>
          <w:rFonts w:ascii="Arial" w:hAnsi="Arial" w:cs="Arial"/>
          <w:sz w:val="22"/>
          <w:szCs w:val="22"/>
        </w:rPr>
      </w:pPr>
      <w:r w:rsidRPr="001166C1">
        <w:rPr>
          <w:rFonts w:ascii="Arial" w:hAnsi="Arial" w:cs="Arial"/>
          <w:sz w:val="22"/>
          <w:szCs w:val="22"/>
        </w:rPr>
        <w:t xml:space="preserve">Electric Skillets, Broilers, Toaster ovens and anything with an open flame or exposed heating coil </w:t>
      </w:r>
    </w:p>
    <w:p w14:paraId="0842E885" w14:textId="77777777" w:rsidR="00E26B23" w:rsidRPr="001166C1" w:rsidRDefault="00E26B23" w:rsidP="00E26B23">
      <w:pPr>
        <w:pStyle w:val="ListParagraph"/>
        <w:numPr>
          <w:ilvl w:val="0"/>
          <w:numId w:val="27"/>
        </w:numPr>
        <w:rPr>
          <w:rFonts w:ascii="Arial" w:hAnsi="Arial" w:cs="Arial"/>
          <w:sz w:val="22"/>
          <w:szCs w:val="22"/>
        </w:rPr>
      </w:pPr>
      <w:r w:rsidRPr="001166C1">
        <w:rPr>
          <w:rFonts w:ascii="Arial" w:hAnsi="Arial" w:cs="Arial"/>
          <w:sz w:val="22"/>
          <w:szCs w:val="22"/>
        </w:rPr>
        <w:t xml:space="preserve">Cooking is not allowed in residence hall or suite rooms, or in areas other than the kitchens of apartments or the community kitchens in designated residence halls. </w:t>
      </w:r>
    </w:p>
    <w:p w14:paraId="09DEE79F" w14:textId="77777777" w:rsidR="00E26B23" w:rsidRPr="001166C1" w:rsidRDefault="00E26B23" w:rsidP="00E26B23">
      <w:pPr>
        <w:rPr>
          <w:rFonts w:ascii="Arial" w:hAnsi="Arial" w:cs="Arial"/>
          <w:sz w:val="22"/>
          <w:szCs w:val="22"/>
        </w:rPr>
      </w:pPr>
    </w:p>
    <w:p w14:paraId="4768862B" w14:textId="77777777" w:rsidR="00E26B23" w:rsidRPr="001166C1" w:rsidRDefault="00E26B23" w:rsidP="00E26B23">
      <w:pPr>
        <w:rPr>
          <w:rFonts w:ascii="Arial" w:hAnsi="Arial" w:cs="Arial"/>
          <w:sz w:val="22"/>
          <w:szCs w:val="22"/>
        </w:rPr>
      </w:pPr>
      <w:r w:rsidRPr="001166C1">
        <w:rPr>
          <w:rFonts w:ascii="Arial" w:hAnsi="Arial" w:cs="Arial"/>
          <w:b/>
          <w:bCs/>
          <w:sz w:val="22"/>
          <w:szCs w:val="22"/>
        </w:rPr>
        <w:t xml:space="preserve">Prohibited Room Heating Devices </w:t>
      </w:r>
    </w:p>
    <w:p w14:paraId="0FEFFD6F" w14:textId="77777777" w:rsidR="00E26B23" w:rsidRPr="001166C1" w:rsidRDefault="00E26B23" w:rsidP="00E26B23">
      <w:pPr>
        <w:rPr>
          <w:rFonts w:ascii="Arial" w:hAnsi="Arial" w:cs="Arial"/>
          <w:sz w:val="22"/>
          <w:szCs w:val="22"/>
        </w:rPr>
      </w:pPr>
      <w:r w:rsidRPr="001166C1">
        <w:rPr>
          <w:rFonts w:ascii="Arial" w:hAnsi="Arial" w:cs="Arial"/>
          <w:sz w:val="22"/>
          <w:szCs w:val="22"/>
        </w:rPr>
        <w:t xml:space="preserve">Room heating devices not issued by the Residence Life or Facilities Maintenance is prohibited in all housing areas. This includes all space heaters. RESIDENCE LIFE </w:t>
      </w:r>
    </w:p>
    <w:p w14:paraId="04DA4EB0" w14:textId="77777777" w:rsidR="00E26B23" w:rsidRPr="001166C1" w:rsidRDefault="00E26B23" w:rsidP="00E26B23">
      <w:pPr>
        <w:rPr>
          <w:rFonts w:ascii="Arial" w:hAnsi="Arial" w:cs="Arial"/>
          <w:sz w:val="22"/>
          <w:szCs w:val="22"/>
        </w:rPr>
      </w:pPr>
    </w:p>
    <w:p w14:paraId="460974BA" w14:textId="77777777" w:rsidR="00E26B23" w:rsidRPr="001166C1" w:rsidRDefault="00E26B23" w:rsidP="00E26B23">
      <w:pPr>
        <w:rPr>
          <w:rFonts w:ascii="Arial" w:hAnsi="Arial" w:cs="Arial"/>
          <w:sz w:val="22"/>
          <w:szCs w:val="22"/>
        </w:rPr>
      </w:pPr>
      <w:r w:rsidRPr="001166C1">
        <w:rPr>
          <w:rFonts w:ascii="Arial" w:hAnsi="Arial" w:cs="Arial"/>
          <w:b/>
          <w:bCs/>
          <w:sz w:val="22"/>
          <w:szCs w:val="22"/>
        </w:rPr>
        <w:t xml:space="preserve">Prohibited Decorations </w:t>
      </w:r>
    </w:p>
    <w:p w14:paraId="73CFE5A6" w14:textId="77777777" w:rsidR="00E26B23" w:rsidRPr="001166C1" w:rsidRDefault="00E26B23" w:rsidP="00E26B23">
      <w:pPr>
        <w:pStyle w:val="ListParagraph"/>
        <w:numPr>
          <w:ilvl w:val="0"/>
          <w:numId w:val="27"/>
        </w:numPr>
        <w:rPr>
          <w:rFonts w:ascii="Arial" w:hAnsi="Arial" w:cs="Arial"/>
          <w:sz w:val="22"/>
          <w:szCs w:val="22"/>
        </w:rPr>
      </w:pPr>
      <w:r w:rsidRPr="001166C1">
        <w:rPr>
          <w:rFonts w:ascii="Arial" w:hAnsi="Arial" w:cs="Arial"/>
          <w:sz w:val="22"/>
          <w:szCs w:val="22"/>
        </w:rPr>
        <w:t xml:space="preserve">Oil lamps, candles, and incense are expressly prohibited in all residence areas. </w:t>
      </w:r>
    </w:p>
    <w:p w14:paraId="09AA0898" w14:textId="77777777" w:rsidR="00E26B23" w:rsidRPr="001166C1" w:rsidRDefault="00E26B23" w:rsidP="00E26B23">
      <w:pPr>
        <w:pStyle w:val="ListParagraph"/>
        <w:numPr>
          <w:ilvl w:val="0"/>
          <w:numId w:val="27"/>
        </w:numPr>
        <w:rPr>
          <w:rFonts w:ascii="Arial" w:hAnsi="Arial" w:cs="Arial"/>
          <w:sz w:val="22"/>
          <w:szCs w:val="22"/>
        </w:rPr>
      </w:pPr>
      <w:r w:rsidRPr="001166C1">
        <w:rPr>
          <w:rFonts w:ascii="Arial" w:hAnsi="Arial" w:cs="Arial"/>
          <w:sz w:val="22"/>
          <w:szCs w:val="22"/>
        </w:rPr>
        <w:t xml:space="preserve">No more than 30% of the wall surface may be covered with posters. </w:t>
      </w:r>
    </w:p>
    <w:p w14:paraId="5B186949" w14:textId="77777777" w:rsidR="00E26B23" w:rsidRPr="001166C1" w:rsidRDefault="00E26B23" w:rsidP="00E26B23">
      <w:pPr>
        <w:pStyle w:val="ListParagraph"/>
        <w:numPr>
          <w:ilvl w:val="0"/>
          <w:numId w:val="27"/>
        </w:numPr>
        <w:rPr>
          <w:rFonts w:ascii="Arial" w:hAnsi="Arial" w:cs="Arial"/>
          <w:sz w:val="22"/>
          <w:szCs w:val="22"/>
        </w:rPr>
      </w:pPr>
      <w:r w:rsidRPr="001166C1">
        <w:rPr>
          <w:rFonts w:ascii="Arial" w:hAnsi="Arial" w:cs="Arial"/>
          <w:sz w:val="22"/>
          <w:szCs w:val="22"/>
        </w:rPr>
        <w:t xml:space="preserve">Large flags, fish netting, tapestries, or large cloth hangings are not permitted on walls. </w:t>
      </w:r>
    </w:p>
    <w:p w14:paraId="528C0CF4" w14:textId="77777777" w:rsidR="00E26B23" w:rsidRPr="001166C1" w:rsidRDefault="00E26B23" w:rsidP="00E26B23">
      <w:pPr>
        <w:pStyle w:val="ListParagraph"/>
        <w:numPr>
          <w:ilvl w:val="0"/>
          <w:numId w:val="27"/>
        </w:numPr>
        <w:rPr>
          <w:rFonts w:ascii="Arial" w:hAnsi="Arial" w:cs="Arial"/>
          <w:sz w:val="22"/>
          <w:szCs w:val="22"/>
        </w:rPr>
      </w:pPr>
      <w:r w:rsidRPr="001166C1">
        <w:rPr>
          <w:rFonts w:ascii="Arial" w:hAnsi="Arial" w:cs="Arial"/>
          <w:sz w:val="22"/>
          <w:szCs w:val="22"/>
        </w:rPr>
        <w:t xml:space="preserve">Do not attach anything to the ceiling light fixture or ceiling mounted sprinklers and/or smoke detectors. </w:t>
      </w:r>
    </w:p>
    <w:p w14:paraId="61D9DB02" w14:textId="77777777" w:rsidR="00E26B23" w:rsidRPr="001166C1" w:rsidRDefault="00E26B23" w:rsidP="00E26B23">
      <w:pPr>
        <w:rPr>
          <w:rFonts w:ascii="Arial" w:hAnsi="Arial" w:cs="Arial"/>
          <w:sz w:val="22"/>
          <w:szCs w:val="22"/>
        </w:rPr>
      </w:pPr>
    </w:p>
    <w:p w14:paraId="7DB3CAEB" w14:textId="77777777" w:rsidR="00E26B23" w:rsidRPr="001166C1" w:rsidRDefault="00E26B23" w:rsidP="00E26B23">
      <w:pPr>
        <w:rPr>
          <w:rFonts w:ascii="Arial" w:hAnsi="Arial" w:cs="Arial"/>
          <w:sz w:val="22"/>
          <w:szCs w:val="22"/>
        </w:rPr>
      </w:pPr>
      <w:r w:rsidRPr="001166C1">
        <w:rPr>
          <w:rFonts w:ascii="Arial" w:hAnsi="Arial" w:cs="Arial"/>
          <w:b/>
          <w:bCs/>
          <w:sz w:val="22"/>
          <w:szCs w:val="22"/>
        </w:rPr>
        <w:t xml:space="preserve">Other Prohibitions </w:t>
      </w:r>
    </w:p>
    <w:p w14:paraId="757C887D" w14:textId="77777777" w:rsidR="00E26B23" w:rsidRPr="001166C1" w:rsidRDefault="00E26B23" w:rsidP="00E26B23">
      <w:pPr>
        <w:pStyle w:val="ListParagraph"/>
        <w:numPr>
          <w:ilvl w:val="0"/>
          <w:numId w:val="27"/>
        </w:numPr>
        <w:rPr>
          <w:rFonts w:ascii="Arial" w:hAnsi="Arial" w:cs="Arial"/>
          <w:sz w:val="22"/>
          <w:szCs w:val="22"/>
        </w:rPr>
      </w:pPr>
      <w:r w:rsidRPr="001166C1">
        <w:rPr>
          <w:rFonts w:ascii="Arial" w:hAnsi="Arial" w:cs="Arial"/>
          <w:sz w:val="22"/>
          <w:szCs w:val="22"/>
        </w:rPr>
        <w:t xml:space="preserve">No flammable liquids such as paint thinner, oil-based paint, dry cleaning fluid, etc. shall be stored in any resident rooms or areas not specifically approved for such storage. </w:t>
      </w:r>
    </w:p>
    <w:p w14:paraId="458D0BA3" w14:textId="77777777" w:rsidR="00E26B23" w:rsidRPr="001166C1" w:rsidRDefault="00E26B23" w:rsidP="00E26B23">
      <w:pPr>
        <w:pStyle w:val="ListParagraph"/>
        <w:numPr>
          <w:ilvl w:val="0"/>
          <w:numId w:val="27"/>
        </w:numPr>
        <w:rPr>
          <w:rFonts w:ascii="Arial" w:hAnsi="Arial" w:cs="Arial"/>
          <w:sz w:val="22"/>
          <w:szCs w:val="22"/>
        </w:rPr>
      </w:pPr>
      <w:r w:rsidRPr="001166C1">
        <w:rPr>
          <w:rFonts w:ascii="Arial" w:hAnsi="Arial" w:cs="Arial"/>
          <w:sz w:val="22"/>
          <w:szCs w:val="22"/>
        </w:rPr>
        <w:t xml:space="preserve">No motorcycle, moped, or gasoline engine shall be permitted within any residence building. </w:t>
      </w:r>
    </w:p>
    <w:p w14:paraId="4F04392A" w14:textId="77777777" w:rsidR="00E26B23" w:rsidRPr="001166C1" w:rsidRDefault="00E26B23" w:rsidP="00E26B23">
      <w:pPr>
        <w:pStyle w:val="ListParagraph"/>
        <w:numPr>
          <w:ilvl w:val="0"/>
          <w:numId w:val="27"/>
        </w:numPr>
        <w:rPr>
          <w:rFonts w:ascii="Arial" w:hAnsi="Arial" w:cs="Arial"/>
          <w:sz w:val="22"/>
          <w:szCs w:val="22"/>
        </w:rPr>
      </w:pPr>
      <w:r w:rsidRPr="001166C1">
        <w:rPr>
          <w:rFonts w:ascii="Arial" w:hAnsi="Arial" w:cs="Arial"/>
          <w:sz w:val="22"/>
          <w:szCs w:val="22"/>
        </w:rPr>
        <w:t xml:space="preserve">Fireworks and sparklers are prohibited in all residence halls, apartments, or suites. </w:t>
      </w:r>
    </w:p>
    <w:p w14:paraId="7011EF00" w14:textId="77777777" w:rsidR="00E26B23" w:rsidRPr="001166C1" w:rsidRDefault="00E26B23" w:rsidP="00E26B23">
      <w:pPr>
        <w:pStyle w:val="ListParagraph"/>
        <w:numPr>
          <w:ilvl w:val="0"/>
          <w:numId w:val="27"/>
        </w:numPr>
        <w:rPr>
          <w:rFonts w:ascii="Arial" w:hAnsi="Arial" w:cs="Arial"/>
          <w:sz w:val="22"/>
          <w:szCs w:val="22"/>
        </w:rPr>
      </w:pPr>
      <w:r w:rsidRPr="001166C1">
        <w:rPr>
          <w:rFonts w:ascii="Arial" w:hAnsi="Arial" w:cs="Arial"/>
          <w:sz w:val="22"/>
          <w:szCs w:val="22"/>
        </w:rPr>
        <w:t xml:space="preserve">Barbecue grills are not allowed in or on apartment facilities (including balconies and patios). However, there are some built-in barbeque pits around campus for public use. </w:t>
      </w:r>
    </w:p>
    <w:p w14:paraId="7B0ABEAB" w14:textId="77777777" w:rsidR="00E26B23" w:rsidRPr="001166C1" w:rsidRDefault="00E26B23" w:rsidP="00E26B23">
      <w:pPr>
        <w:pStyle w:val="ListParagraph"/>
        <w:numPr>
          <w:ilvl w:val="0"/>
          <w:numId w:val="27"/>
        </w:numPr>
        <w:rPr>
          <w:rFonts w:ascii="Arial" w:hAnsi="Arial" w:cs="Arial"/>
          <w:sz w:val="22"/>
          <w:szCs w:val="22"/>
        </w:rPr>
      </w:pPr>
      <w:r w:rsidRPr="001166C1">
        <w:rPr>
          <w:rFonts w:ascii="Arial" w:hAnsi="Arial" w:cs="Arial"/>
          <w:sz w:val="22"/>
          <w:szCs w:val="22"/>
        </w:rPr>
        <w:t xml:space="preserve">Extension cords (only surge protectors are permitted). </w:t>
      </w:r>
    </w:p>
    <w:p w14:paraId="6641A712" w14:textId="77777777" w:rsidR="00E26B23" w:rsidRPr="001166C1" w:rsidRDefault="00E26B23" w:rsidP="00E26B23">
      <w:pPr>
        <w:pStyle w:val="ListParagraph"/>
        <w:numPr>
          <w:ilvl w:val="0"/>
          <w:numId w:val="27"/>
        </w:numPr>
        <w:rPr>
          <w:rFonts w:ascii="Arial" w:hAnsi="Arial" w:cs="Arial"/>
          <w:sz w:val="22"/>
          <w:szCs w:val="22"/>
        </w:rPr>
      </w:pPr>
      <w:r w:rsidRPr="001166C1">
        <w:rPr>
          <w:rFonts w:ascii="Arial" w:hAnsi="Arial" w:cs="Arial"/>
          <w:sz w:val="22"/>
          <w:szCs w:val="22"/>
        </w:rPr>
        <w:t xml:space="preserve">Halogen lamps </w:t>
      </w:r>
    </w:p>
    <w:p w14:paraId="7FB34E9A" w14:textId="77777777" w:rsidR="00E26B23" w:rsidRPr="001166C1" w:rsidRDefault="00E26B23" w:rsidP="00E26B23">
      <w:pPr>
        <w:pStyle w:val="ListParagraph"/>
        <w:numPr>
          <w:ilvl w:val="0"/>
          <w:numId w:val="27"/>
        </w:numPr>
        <w:rPr>
          <w:rFonts w:ascii="Arial" w:hAnsi="Arial" w:cs="Arial"/>
          <w:sz w:val="22"/>
          <w:szCs w:val="22"/>
        </w:rPr>
      </w:pPr>
      <w:r w:rsidRPr="001166C1">
        <w:rPr>
          <w:rFonts w:ascii="Arial" w:hAnsi="Arial" w:cs="Arial"/>
          <w:sz w:val="22"/>
          <w:szCs w:val="22"/>
        </w:rPr>
        <w:t xml:space="preserve">Incense </w:t>
      </w:r>
    </w:p>
    <w:p w14:paraId="1CDB6DD2" w14:textId="77777777" w:rsidR="00E26B23" w:rsidRPr="001166C1" w:rsidRDefault="00E26B23" w:rsidP="00E26B23">
      <w:pPr>
        <w:pStyle w:val="ListParagraph"/>
        <w:numPr>
          <w:ilvl w:val="0"/>
          <w:numId w:val="27"/>
        </w:numPr>
        <w:rPr>
          <w:rFonts w:ascii="Arial" w:hAnsi="Arial" w:cs="Arial"/>
          <w:sz w:val="22"/>
          <w:szCs w:val="22"/>
        </w:rPr>
      </w:pPr>
      <w:r w:rsidRPr="001166C1">
        <w:rPr>
          <w:rFonts w:ascii="Arial" w:hAnsi="Arial" w:cs="Arial"/>
          <w:sz w:val="22"/>
          <w:szCs w:val="22"/>
        </w:rPr>
        <w:t xml:space="preserve">Candles with wicks are strictly prohibited in residence halls and apartments. Removing the wick is permitted. The use of Scentsy products is permitted </w:t>
      </w:r>
    </w:p>
    <w:p w14:paraId="2910DF24" w14:textId="77777777" w:rsidR="003012EC" w:rsidRPr="001166C1" w:rsidRDefault="003012EC" w:rsidP="00E26B23">
      <w:pPr>
        <w:rPr>
          <w:rFonts w:ascii="Arial" w:hAnsi="Arial" w:cs="Arial"/>
          <w:sz w:val="22"/>
          <w:szCs w:val="22"/>
        </w:rPr>
      </w:pPr>
    </w:p>
    <w:sectPr w:rsidR="003012EC" w:rsidRPr="001166C1" w:rsidSect="00025B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F0A38"/>
    <w:multiLevelType w:val="hybridMultilevel"/>
    <w:tmpl w:val="AD784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F469C"/>
    <w:multiLevelType w:val="hybridMultilevel"/>
    <w:tmpl w:val="391C3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5117C"/>
    <w:multiLevelType w:val="hybridMultilevel"/>
    <w:tmpl w:val="CAD04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9B63D7"/>
    <w:multiLevelType w:val="hybridMultilevel"/>
    <w:tmpl w:val="9B0A39D6"/>
    <w:lvl w:ilvl="0" w:tplc="23221B6C">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10C31AD"/>
    <w:multiLevelType w:val="hybridMultilevel"/>
    <w:tmpl w:val="D456A382"/>
    <w:lvl w:ilvl="0" w:tplc="A87AFD9A">
      <w:start w:val="1"/>
      <w:numFmt w:val="upperLetter"/>
      <w:lvlText w:val="%1."/>
      <w:lvlJc w:val="left"/>
      <w:pPr>
        <w:ind w:left="720" w:hanging="360"/>
      </w:pPr>
      <w:rPr>
        <w:rFonts w:hint="default"/>
        <w:b w:val="0"/>
        <w:sz w:val="22"/>
        <w:szCs w:val="22"/>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C30CD7"/>
    <w:multiLevelType w:val="hybridMultilevel"/>
    <w:tmpl w:val="97C04A00"/>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EF72A462">
      <w:start w:val="1"/>
      <w:numFmt w:val="bullet"/>
      <w:lvlText w:val=""/>
      <w:lvlJc w:val="left"/>
      <w:pPr>
        <w:tabs>
          <w:tab w:val="num" w:pos="2520"/>
        </w:tabs>
        <w:ind w:left="2520" w:hanging="360"/>
      </w:pPr>
      <w:rPr>
        <w:rFonts w:ascii="Symbol" w:hAnsi="Symbol" w:hint="default"/>
      </w:rPr>
    </w:lvl>
    <w:lvl w:ilvl="3" w:tplc="04090003">
      <w:start w:val="1"/>
      <w:numFmt w:val="bullet"/>
      <w:lvlText w:val="o"/>
      <w:lvlJc w:val="left"/>
      <w:pPr>
        <w:tabs>
          <w:tab w:val="num" w:pos="3600"/>
        </w:tabs>
        <w:ind w:left="3600" w:hanging="360"/>
      </w:pPr>
      <w:rPr>
        <w:rFonts w:ascii="Courier New" w:hAnsi="Courier New" w:cs="Courier New"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26E2C7A"/>
    <w:multiLevelType w:val="hybridMultilevel"/>
    <w:tmpl w:val="085E53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BCE5B41"/>
    <w:multiLevelType w:val="hybridMultilevel"/>
    <w:tmpl w:val="202A5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D26EBC"/>
    <w:multiLevelType w:val="hybridMultilevel"/>
    <w:tmpl w:val="69402C8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06F4F07"/>
    <w:multiLevelType w:val="hybridMultilevel"/>
    <w:tmpl w:val="26AC02FE"/>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0" w15:restartNumberingAfterBreak="0">
    <w:nsid w:val="385A1277"/>
    <w:multiLevelType w:val="hybridMultilevel"/>
    <w:tmpl w:val="2EFCEB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D7153A3"/>
    <w:multiLevelType w:val="singleLevel"/>
    <w:tmpl w:val="BB52DEEC"/>
    <w:lvl w:ilvl="0">
      <w:start w:val="1"/>
      <w:numFmt w:val="upperLetter"/>
      <w:lvlText w:val="%1."/>
      <w:lvlJc w:val="left"/>
      <w:pPr>
        <w:tabs>
          <w:tab w:val="num" w:pos="420"/>
        </w:tabs>
        <w:ind w:left="420" w:hanging="360"/>
      </w:pPr>
      <w:rPr>
        <w:rFonts w:hint="default"/>
      </w:rPr>
    </w:lvl>
  </w:abstractNum>
  <w:abstractNum w:abstractNumId="12" w15:restartNumberingAfterBreak="0">
    <w:nsid w:val="3DBD3EFE"/>
    <w:multiLevelType w:val="hybridMultilevel"/>
    <w:tmpl w:val="B644E614"/>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0E273E"/>
    <w:multiLevelType w:val="hybridMultilevel"/>
    <w:tmpl w:val="6CE0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DF2EA7"/>
    <w:multiLevelType w:val="hybridMultilevel"/>
    <w:tmpl w:val="D86066F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8E411D"/>
    <w:multiLevelType w:val="hybridMultilevel"/>
    <w:tmpl w:val="8692FD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A445DA8"/>
    <w:multiLevelType w:val="hybridMultilevel"/>
    <w:tmpl w:val="7D7A5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AB79FA"/>
    <w:multiLevelType w:val="hybridMultilevel"/>
    <w:tmpl w:val="68B45B70"/>
    <w:lvl w:ilvl="0" w:tplc="6C44FFD0">
      <w:start w:val="1"/>
      <w:numFmt w:val="decimal"/>
      <w:lvlText w:val="%1."/>
      <w:lvlJc w:val="left"/>
      <w:pPr>
        <w:tabs>
          <w:tab w:val="num" w:pos="1800"/>
        </w:tabs>
        <w:ind w:left="1800" w:hanging="720"/>
      </w:pPr>
      <w:rPr>
        <w:rFonts w:hint="default"/>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0575E60"/>
    <w:multiLevelType w:val="hybridMultilevel"/>
    <w:tmpl w:val="98EE7C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3CF6D46"/>
    <w:multiLevelType w:val="hybridMultilevel"/>
    <w:tmpl w:val="1B2CDE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46C724B"/>
    <w:multiLevelType w:val="hybridMultilevel"/>
    <w:tmpl w:val="0AE66B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580B715D"/>
    <w:multiLevelType w:val="hybridMultilevel"/>
    <w:tmpl w:val="9FF03652"/>
    <w:lvl w:ilvl="0" w:tplc="04090001">
      <w:start w:val="1"/>
      <w:numFmt w:val="bullet"/>
      <w:lvlText w:val=""/>
      <w:lvlJc w:val="left"/>
      <w:pPr>
        <w:ind w:left="720" w:hanging="360"/>
      </w:pPr>
      <w:rPr>
        <w:rFonts w:ascii="Symbol" w:hAnsi="Symbol" w:hint="default"/>
        <w:b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9138BB"/>
    <w:multiLevelType w:val="hybridMultilevel"/>
    <w:tmpl w:val="17B252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3365A15"/>
    <w:multiLevelType w:val="hybridMultilevel"/>
    <w:tmpl w:val="291C5EC0"/>
    <w:lvl w:ilvl="0" w:tplc="04090003">
      <w:start w:val="1"/>
      <w:numFmt w:val="bullet"/>
      <w:lvlText w:val="o"/>
      <w:lvlJc w:val="left"/>
      <w:pPr>
        <w:ind w:left="720" w:hanging="360"/>
      </w:pPr>
      <w:rPr>
        <w:rFonts w:ascii="Courier New" w:hAnsi="Courier New" w:cs="Courier New" w:hint="default"/>
        <w:b w:val="0"/>
        <w:sz w:val="22"/>
        <w:szCs w:val="22"/>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8D0E61"/>
    <w:multiLevelType w:val="hybridMultilevel"/>
    <w:tmpl w:val="AF3C03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0C9132B"/>
    <w:multiLevelType w:val="hybridMultilevel"/>
    <w:tmpl w:val="1C80E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7E44C4"/>
    <w:multiLevelType w:val="hybridMultilevel"/>
    <w:tmpl w:val="BCC8C60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C933A3"/>
    <w:multiLevelType w:val="hybridMultilevel"/>
    <w:tmpl w:val="5E1A9B96"/>
    <w:lvl w:ilvl="0" w:tplc="EF72A462">
      <w:start w:val="1"/>
      <w:numFmt w:val="bullet"/>
      <w:lvlText w:val=""/>
      <w:lvlJc w:val="left"/>
      <w:pPr>
        <w:tabs>
          <w:tab w:val="num" w:pos="1440"/>
        </w:tabs>
        <w:ind w:left="1440" w:hanging="360"/>
      </w:pPr>
      <w:rPr>
        <w:rFonts w:ascii="Symbol" w:hAnsi="Symbol" w:hint="default"/>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6614966"/>
    <w:multiLevelType w:val="hybridMultilevel"/>
    <w:tmpl w:val="2F7E50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4C6DFC"/>
    <w:multiLevelType w:val="hybridMultilevel"/>
    <w:tmpl w:val="0BD08EFE"/>
    <w:lvl w:ilvl="0" w:tplc="09B49650">
      <w:start w:val="1"/>
      <w:numFmt w:val="upperLetter"/>
      <w:lvlText w:val="%1."/>
      <w:lvlJc w:val="left"/>
      <w:pPr>
        <w:ind w:left="720" w:hanging="360"/>
      </w:pPr>
      <w:rPr>
        <w:rFonts w:hint="default"/>
        <w:b/>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DD137E"/>
    <w:multiLevelType w:val="hybridMultilevel"/>
    <w:tmpl w:val="BB56869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17"/>
  </w:num>
  <w:num w:numId="3">
    <w:abstractNumId w:val="5"/>
  </w:num>
  <w:num w:numId="4">
    <w:abstractNumId w:val="12"/>
  </w:num>
  <w:num w:numId="5">
    <w:abstractNumId w:val="27"/>
  </w:num>
  <w:num w:numId="6">
    <w:abstractNumId w:val="2"/>
  </w:num>
  <w:num w:numId="7">
    <w:abstractNumId w:val="6"/>
  </w:num>
  <w:num w:numId="8">
    <w:abstractNumId w:val="3"/>
  </w:num>
  <w:num w:numId="9">
    <w:abstractNumId w:val="9"/>
  </w:num>
  <w:num w:numId="10">
    <w:abstractNumId w:val="24"/>
  </w:num>
  <w:num w:numId="11">
    <w:abstractNumId w:val="8"/>
  </w:num>
  <w:num w:numId="12">
    <w:abstractNumId w:val="28"/>
  </w:num>
  <w:num w:numId="13">
    <w:abstractNumId w:val="20"/>
  </w:num>
  <w:num w:numId="14">
    <w:abstractNumId w:val="18"/>
  </w:num>
  <w:num w:numId="15">
    <w:abstractNumId w:val="22"/>
  </w:num>
  <w:num w:numId="16">
    <w:abstractNumId w:val="14"/>
  </w:num>
  <w:num w:numId="17">
    <w:abstractNumId w:val="10"/>
  </w:num>
  <w:num w:numId="18">
    <w:abstractNumId w:val="7"/>
  </w:num>
  <w:num w:numId="19">
    <w:abstractNumId w:val="29"/>
  </w:num>
  <w:num w:numId="20">
    <w:abstractNumId w:val="4"/>
  </w:num>
  <w:num w:numId="21">
    <w:abstractNumId w:val="21"/>
  </w:num>
  <w:num w:numId="22">
    <w:abstractNumId w:val="15"/>
  </w:num>
  <w:num w:numId="23">
    <w:abstractNumId w:val="23"/>
  </w:num>
  <w:num w:numId="24">
    <w:abstractNumId w:val="26"/>
  </w:num>
  <w:num w:numId="25">
    <w:abstractNumId w:val="0"/>
  </w:num>
  <w:num w:numId="26">
    <w:abstractNumId w:val="30"/>
  </w:num>
  <w:num w:numId="27">
    <w:abstractNumId w:val="19"/>
  </w:num>
  <w:num w:numId="28">
    <w:abstractNumId w:val="13"/>
  </w:num>
  <w:num w:numId="29">
    <w:abstractNumId w:val="16"/>
  </w:num>
  <w:num w:numId="30">
    <w:abstractNumId w:val="1"/>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2EC"/>
    <w:rsid w:val="00005ADD"/>
    <w:rsid w:val="00025BEF"/>
    <w:rsid w:val="00031AE7"/>
    <w:rsid w:val="00050E20"/>
    <w:rsid w:val="000830F0"/>
    <w:rsid w:val="000F3789"/>
    <w:rsid w:val="001166C1"/>
    <w:rsid w:val="001429CB"/>
    <w:rsid w:val="00150E9D"/>
    <w:rsid w:val="00153037"/>
    <w:rsid w:val="00162F33"/>
    <w:rsid w:val="0017543C"/>
    <w:rsid w:val="00185AD5"/>
    <w:rsid w:val="00192345"/>
    <w:rsid w:val="00192F25"/>
    <w:rsid w:val="002E3939"/>
    <w:rsid w:val="002F430A"/>
    <w:rsid w:val="003012EC"/>
    <w:rsid w:val="003A5A1A"/>
    <w:rsid w:val="003E3E40"/>
    <w:rsid w:val="00493979"/>
    <w:rsid w:val="004D3006"/>
    <w:rsid w:val="005E5D38"/>
    <w:rsid w:val="006978E1"/>
    <w:rsid w:val="006A60F5"/>
    <w:rsid w:val="007412C0"/>
    <w:rsid w:val="00776772"/>
    <w:rsid w:val="00783741"/>
    <w:rsid w:val="007A46A5"/>
    <w:rsid w:val="007C0E2B"/>
    <w:rsid w:val="007F020B"/>
    <w:rsid w:val="00830F0C"/>
    <w:rsid w:val="008338E4"/>
    <w:rsid w:val="008410F8"/>
    <w:rsid w:val="00846C6C"/>
    <w:rsid w:val="00882DCD"/>
    <w:rsid w:val="0090350A"/>
    <w:rsid w:val="00924E35"/>
    <w:rsid w:val="0096072B"/>
    <w:rsid w:val="00966BBD"/>
    <w:rsid w:val="0098053C"/>
    <w:rsid w:val="00992C06"/>
    <w:rsid w:val="009A3A9C"/>
    <w:rsid w:val="009A42EF"/>
    <w:rsid w:val="009D339D"/>
    <w:rsid w:val="009D5BD8"/>
    <w:rsid w:val="00A40CE2"/>
    <w:rsid w:val="00AA5B77"/>
    <w:rsid w:val="00AC202E"/>
    <w:rsid w:val="00AD0068"/>
    <w:rsid w:val="00B0307A"/>
    <w:rsid w:val="00B04BD9"/>
    <w:rsid w:val="00B07457"/>
    <w:rsid w:val="00B4537C"/>
    <w:rsid w:val="00B63A72"/>
    <w:rsid w:val="00B64914"/>
    <w:rsid w:val="00B729EE"/>
    <w:rsid w:val="00C16C26"/>
    <w:rsid w:val="00C405B4"/>
    <w:rsid w:val="00C62E82"/>
    <w:rsid w:val="00C9447B"/>
    <w:rsid w:val="00D00F7B"/>
    <w:rsid w:val="00D10959"/>
    <w:rsid w:val="00D52F3D"/>
    <w:rsid w:val="00D57596"/>
    <w:rsid w:val="00DB0456"/>
    <w:rsid w:val="00DF527E"/>
    <w:rsid w:val="00E26B23"/>
    <w:rsid w:val="00E476D3"/>
    <w:rsid w:val="00E86611"/>
    <w:rsid w:val="00EA063B"/>
    <w:rsid w:val="00EB0DAB"/>
    <w:rsid w:val="00EE3F3A"/>
    <w:rsid w:val="00F33D58"/>
    <w:rsid w:val="00F358CD"/>
    <w:rsid w:val="00F52694"/>
    <w:rsid w:val="00FE3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5847"/>
  <w15:docId w15:val="{B1E57AEA-573E-455B-831C-1F70AE04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2EC"/>
    <w:pPr>
      <w:spacing w:after="0" w:line="240" w:lineRule="auto"/>
    </w:pPr>
    <w:rPr>
      <w:rFonts w:ascii="Lucida Bright" w:eastAsia="Times New Roman" w:hAnsi="Lucida Bright" w:cs="Courier New"/>
      <w:sz w:val="24"/>
      <w:szCs w:val="20"/>
    </w:rPr>
  </w:style>
  <w:style w:type="paragraph" w:styleId="Heading2">
    <w:name w:val="heading 2"/>
    <w:basedOn w:val="Normal"/>
    <w:next w:val="Normal"/>
    <w:link w:val="Heading2Char"/>
    <w:uiPriority w:val="9"/>
    <w:semiHidden/>
    <w:unhideWhenUsed/>
    <w:qFormat/>
    <w:rsid w:val="00A40CE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40CE2"/>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next w:val="Normal"/>
    <w:link w:val="Heading4Char"/>
    <w:qFormat/>
    <w:rsid w:val="003012EC"/>
    <w:pPr>
      <w:keepNext/>
      <w:outlineLvl w:val="3"/>
    </w:pPr>
    <w:rPr>
      <w:rFonts w:ascii="Courier New" w:hAnsi="Courier New"/>
      <w:b/>
      <w:sz w:val="20"/>
    </w:rPr>
  </w:style>
  <w:style w:type="paragraph" w:styleId="Heading7">
    <w:name w:val="heading 7"/>
    <w:basedOn w:val="Normal"/>
    <w:next w:val="Normal"/>
    <w:link w:val="Heading7Char"/>
    <w:qFormat/>
    <w:rsid w:val="003012EC"/>
    <w:pPr>
      <w:keepNext/>
      <w:tabs>
        <w:tab w:val="left" w:pos="0"/>
        <w:tab w:val="center" w:pos="5570"/>
        <w:tab w:val="left" w:pos="5760"/>
      </w:tabs>
      <w:suppressAutoHyphens/>
      <w:jc w:val="center"/>
      <w:outlineLvl w:val="6"/>
    </w:pPr>
    <w:rPr>
      <w:rFonts w:ascii="Arial Narrow" w:hAnsi="Arial Narrow"/>
      <w:b/>
      <w:spacing w:val="-3"/>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3012EC"/>
    <w:rPr>
      <w:rFonts w:ascii="Courier New" w:eastAsia="Times New Roman" w:hAnsi="Courier New" w:cs="Courier New"/>
      <w:b/>
      <w:sz w:val="20"/>
      <w:szCs w:val="20"/>
    </w:rPr>
  </w:style>
  <w:style w:type="character" w:customStyle="1" w:styleId="Heading7Char">
    <w:name w:val="Heading 7 Char"/>
    <w:basedOn w:val="DefaultParagraphFont"/>
    <w:link w:val="Heading7"/>
    <w:rsid w:val="003012EC"/>
    <w:rPr>
      <w:rFonts w:ascii="Arial Narrow" w:eastAsia="Times New Roman" w:hAnsi="Arial Narrow" w:cs="Courier New"/>
      <w:b/>
      <w:spacing w:val="-3"/>
      <w:sz w:val="28"/>
      <w:szCs w:val="20"/>
    </w:rPr>
  </w:style>
  <w:style w:type="paragraph" w:styleId="PlainText">
    <w:name w:val="Plain Text"/>
    <w:basedOn w:val="Normal"/>
    <w:link w:val="PlainTextChar"/>
    <w:rsid w:val="003012EC"/>
    <w:rPr>
      <w:rFonts w:ascii="Courier New" w:hAnsi="Courier New"/>
      <w:sz w:val="20"/>
    </w:rPr>
  </w:style>
  <w:style w:type="character" w:customStyle="1" w:styleId="PlainTextChar">
    <w:name w:val="Plain Text Char"/>
    <w:basedOn w:val="DefaultParagraphFont"/>
    <w:link w:val="PlainText"/>
    <w:rsid w:val="003012EC"/>
    <w:rPr>
      <w:rFonts w:ascii="Courier New" w:eastAsia="Times New Roman" w:hAnsi="Courier New" w:cs="Courier New"/>
      <w:sz w:val="20"/>
      <w:szCs w:val="20"/>
    </w:rPr>
  </w:style>
  <w:style w:type="paragraph" w:styleId="ListParagraph">
    <w:name w:val="List Paragraph"/>
    <w:basedOn w:val="Normal"/>
    <w:uiPriority w:val="34"/>
    <w:qFormat/>
    <w:rsid w:val="00EA063B"/>
    <w:pPr>
      <w:ind w:left="720"/>
      <w:contextualSpacing/>
    </w:pPr>
  </w:style>
  <w:style w:type="paragraph" w:styleId="BalloonText">
    <w:name w:val="Balloon Text"/>
    <w:basedOn w:val="Normal"/>
    <w:link w:val="BalloonTextChar"/>
    <w:uiPriority w:val="99"/>
    <w:semiHidden/>
    <w:unhideWhenUsed/>
    <w:rsid w:val="00AA5B77"/>
    <w:rPr>
      <w:rFonts w:ascii="Tahoma" w:hAnsi="Tahoma" w:cs="Tahoma"/>
      <w:sz w:val="16"/>
      <w:szCs w:val="16"/>
    </w:rPr>
  </w:style>
  <w:style w:type="character" w:customStyle="1" w:styleId="BalloonTextChar">
    <w:name w:val="Balloon Text Char"/>
    <w:basedOn w:val="DefaultParagraphFont"/>
    <w:link w:val="BalloonText"/>
    <w:uiPriority w:val="99"/>
    <w:semiHidden/>
    <w:rsid w:val="00AA5B77"/>
    <w:rPr>
      <w:rFonts w:ascii="Tahoma" w:eastAsia="Times New Roman" w:hAnsi="Tahoma" w:cs="Tahoma"/>
      <w:sz w:val="16"/>
      <w:szCs w:val="16"/>
    </w:rPr>
  </w:style>
  <w:style w:type="table" w:styleId="TableGrid">
    <w:name w:val="Table Grid"/>
    <w:basedOn w:val="TableNormal"/>
    <w:uiPriority w:val="59"/>
    <w:rsid w:val="00C9447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40CE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40CE2"/>
    <w:rPr>
      <w:rFonts w:asciiTheme="majorHAnsi" w:eastAsiaTheme="majorEastAsia" w:hAnsiTheme="majorHAnsi" w:cstheme="majorBidi"/>
      <w:b/>
      <w:bCs/>
      <w:color w:val="4F81BD" w:themeColor="accent1"/>
    </w:rPr>
  </w:style>
  <w:style w:type="paragraph" w:styleId="NoSpacing">
    <w:name w:val="No Spacing"/>
    <w:uiPriority w:val="1"/>
    <w:qFormat/>
    <w:rsid w:val="00A40CE2"/>
    <w:pPr>
      <w:spacing w:after="0" w:line="240" w:lineRule="auto"/>
    </w:pPr>
    <w:rPr>
      <w:rFonts w:asciiTheme="minorHAnsi" w:hAnsiTheme="minorHAnsi"/>
    </w:rPr>
  </w:style>
  <w:style w:type="paragraph" w:customStyle="1" w:styleId="Default">
    <w:name w:val="Default"/>
    <w:rsid w:val="00E26B23"/>
    <w:pPr>
      <w:autoSpaceDE w:val="0"/>
      <w:autoSpaceDN w:val="0"/>
      <w:adjustRightInd w:val="0"/>
      <w:spacing w:after="0" w:line="240" w:lineRule="auto"/>
    </w:pPr>
    <w:rPr>
      <w:rFonts w:cs="Arial"/>
      <w:color w:val="000000"/>
      <w:sz w:val="24"/>
      <w:szCs w:val="24"/>
    </w:rPr>
  </w:style>
  <w:style w:type="character" w:styleId="CommentReference">
    <w:name w:val="annotation reference"/>
    <w:basedOn w:val="DefaultParagraphFont"/>
    <w:uiPriority w:val="99"/>
    <w:semiHidden/>
    <w:unhideWhenUsed/>
    <w:rsid w:val="00830F0C"/>
    <w:rPr>
      <w:sz w:val="16"/>
      <w:szCs w:val="16"/>
    </w:rPr>
  </w:style>
  <w:style w:type="paragraph" w:styleId="CommentText">
    <w:name w:val="annotation text"/>
    <w:basedOn w:val="Normal"/>
    <w:link w:val="CommentTextChar"/>
    <w:uiPriority w:val="99"/>
    <w:semiHidden/>
    <w:unhideWhenUsed/>
    <w:rsid w:val="00830F0C"/>
    <w:rPr>
      <w:sz w:val="20"/>
    </w:rPr>
  </w:style>
  <w:style w:type="character" w:customStyle="1" w:styleId="CommentTextChar">
    <w:name w:val="Comment Text Char"/>
    <w:basedOn w:val="DefaultParagraphFont"/>
    <w:link w:val="CommentText"/>
    <w:uiPriority w:val="99"/>
    <w:semiHidden/>
    <w:rsid w:val="00830F0C"/>
    <w:rPr>
      <w:rFonts w:ascii="Lucida Bright" w:eastAsia="Times New Roman" w:hAnsi="Lucida Bright" w:cs="Courier New"/>
      <w:sz w:val="20"/>
      <w:szCs w:val="20"/>
    </w:rPr>
  </w:style>
  <w:style w:type="paragraph" w:styleId="CommentSubject">
    <w:name w:val="annotation subject"/>
    <w:basedOn w:val="CommentText"/>
    <w:next w:val="CommentText"/>
    <w:link w:val="CommentSubjectChar"/>
    <w:uiPriority w:val="99"/>
    <w:semiHidden/>
    <w:unhideWhenUsed/>
    <w:rsid w:val="00830F0C"/>
    <w:rPr>
      <w:b/>
      <w:bCs/>
    </w:rPr>
  </w:style>
  <w:style w:type="character" w:customStyle="1" w:styleId="CommentSubjectChar">
    <w:name w:val="Comment Subject Char"/>
    <w:basedOn w:val="CommentTextChar"/>
    <w:link w:val="CommentSubject"/>
    <w:uiPriority w:val="99"/>
    <w:semiHidden/>
    <w:rsid w:val="00830F0C"/>
    <w:rPr>
      <w:rFonts w:ascii="Lucida Bright" w:eastAsia="Times New Roman" w:hAnsi="Lucida Bright" w:cs="Courier New"/>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57769">
      <w:bodyDiv w:val="1"/>
      <w:marLeft w:val="0"/>
      <w:marRight w:val="0"/>
      <w:marTop w:val="0"/>
      <w:marBottom w:val="0"/>
      <w:divBdr>
        <w:top w:val="none" w:sz="0" w:space="0" w:color="auto"/>
        <w:left w:val="none" w:sz="0" w:space="0" w:color="auto"/>
        <w:bottom w:val="none" w:sz="0" w:space="0" w:color="auto"/>
        <w:right w:val="none" w:sz="0" w:space="0" w:color="auto"/>
      </w:divBdr>
    </w:div>
    <w:div w:id="75591189">
      <w:bodyDiv w:val="1"/>
      <w:marLeft w:val="0"/>
      <w:marRight w:val="0"/>
      <w:marTop w:val="0"/>
      <w:marBottom w:val="0"/>
      <w:divBdr>
        <w:top w:val="none" w:sz="0" w:space="0" w:color="auto"/>
        <w:left w:val="none" w:sz="0" w:space="0" w:color="auto"/>
        <w:bottom w:val="none" w:sz="0" w:space="0" w:color="auto"/>
        <w:right w:val="none" w:sz="0" w:space="0" w:color="auto"/>
      </w:divBdr>
    </w:div>
    <w:div w:id="107433821">
      <w:bodyDiv w:val="1"/>
      <w:marLeft w:val="0"/>
      <w:marRight w:val="0"/>
      <w:marTop w:val="0"/>
      <w:marBottom w:val="0"/>
      <w:divBdr>
        <w:top w:val="none" w:sz="0" w:space="0" w:color="auto"/>
        <w:left w:val="none" w:sz="0" w:space="0" w:color="auto"/>
        <w:bottom w:val="none" w:sz="0" w:space="0" w:color="auto"/>
        <w:right w:val="none" w:sz="0" w:space="0" w:color="auto"/>
      </w:divBdr>
    </w:div>
    <w:div w:id="174463059">
      <w:bodyDiv w:val="1"/>
      <w:marLeft w:val="0"/>
      <w:marRight w:val="0"/>
      <w:marTop w:val="0"/>
      <w:marBottom w:val="0"/>
      <w:divBdr>
        <w:top w:val="none" w:sz="0" w:space="0" w:color="auto"/>
        <w:left w:val="none" w:sz="0" w:space="0" w:color="auto"/>
        <w:bottom w:val="none" w:sz="0" w:space="0" w:color="auto"/>
        <w:right w:val="none" w:sz="0" w:space="0" w:color="auto"/>
      </w:divBdr>
    </w:div>
    <w:div w:id="177472357">
      <w:bodyDiv w:val="1"/>
      <w:marLeft w:val="0"/>
      <w:marRight w:val="0"/>
      <w:marTop w:val="0"/>
      <w:marBottom w:val="0"/>
      <w:divBdr>
        <w:top w:val="none" w:sz="0" w:space="0" w:color="auto"/>
        <w:left w:val="none" w:sz="0" w:space="0" w:color="auto"/>
        <w:bottom w:val="none" w:sz="0" w:space="0" w:color="auto"/>
        <w:right w:val="none" w:sz="0" w:space="0" w:color="auto"/>
      </w:divBdr>
    </w:div>
    <w:div w:id="234363276">
      <w:bodyDiv w:val="1"/>
      <w:marLeft w:val="0"/>
      <w:marRight w:val="0"/>
      <w:marTop w:val="0"/>
      <w:marBottom w:val="0"/>
      <w:divBdr>
        <w:top w:val="none" w:sz="0" w:space="0" w:color="auto"/>
        <w:left w:val="none" w:sz="0" w:space="0" w:color="auto"/>
        <w:bottom w:val="none" w:sz="0" w:space="0" w:color="auto"/>
        <w:right w:val="none" w:sz="0" w:space="0" w:color="auto"/>
      </w:divBdr>
    </w:div>
    <w:div w:id="264964337">
      <w:bodyDiv w:val="1"/>
      <w:marLeft w:val="0"/>
      <w:marRight w:val="0"/>
      <w:marTop w:val="0"/>
      <w:marBottom w:val="0"/>
      <w:divBdr>
        <w:top w:val="none" w:sz="0" w:space="0" w:color="auto"/>
        <w:left w:val="none" w:sz="0" w:space="0" w:color="auto"/>
        <w:bottom w:val="none" w:sz="0" w:space="0" w:color="auto"/>
        <w:right w:val="none" w:sz="0" w:space="0" w:color="auto"/>
      </w:divBdr>
    </w:div>
    <w:div w:id="402997216">
      <w:bodyDiv w:val="1"/>
      <w:marLeft w:val="0"/>
      <w:marRight w:val="0"/>
      <w:marTop w:val="0"/>
      <w:marBottom w:val="0"/>
      <w:divBdr>
        <w:top w:val="none" w:sz="0" w:space="0" w:color="auto"/>
        <w:left w:val="none" w:sz="0" w:space="0" w:color="auto"/>
        <w:bottom w:val="none" w:sz="0" w:space="0" w:color="auto"/>
        <w:right w:val="none" w:sz="0" w:space="0" w:color="auto"/>
      </w:divBdr>
    </w:div>
    <w:div w:id="413361401">
      <w:bodyDiv w:val="1"/>
      <w:marLeft w:val="0"/>
      <w:marRight w:val="0"/>
      <w:marTop w:val="0"/>
      <w:marBottom w:val="0"/>
      <w:divBdr>
        <w:top w:val="none" w:sz="0" w:space="0" w:color="auto"/>
        <w:left w:val="none" w:sz="0" w:space="0" w:color="auto"/>
        <w:bottom w:val="none" w:sz="0" w:space="0" w:color="auto"/>
        <w:right w:val="none" w:sz="0" w:space="0" w:color="auto"/>
      </w:divBdr>
    </w:div>
    <w:div w:id="565191353">
      <w:bodyDiv w:val="1"/>
      <w:marLeft w:val="0"/>
      <w:marRight w:val="0"/>
      <w:marTop w:val="0"/>
      <w:marBottom w:val="0"/>
      <w:divBdr>
        <w:top w:val="none" w:sz="0" w:space="0" w:color="auto"/>
        <w:left w:val="none" w:sz="0" w:space="0" w:color="auto"/>
        <w:bottom w:val="none" w:sz="0" w:space="0" w:color="auto"/>
        <w:right w:val="none" w:sz="0" w:space="0" w:color="auto"/>
      </w:divBdr>
    </w:div>
    <w:div w:id="567151034">
      <w:bodyDiv w:val="1"/>
      <w:marLeft w:val="0"/>
      <w:marRight w:val="0"/>
      <w:marTop w:val="0"/>
      <w:marBottom w:val="0"/>
      <w:divBdr>
        <w:top w:val="none" w:sz="0" w:space="0" w:color="auto"/>
        <w:left w:val="none" w:sz="0" w:space="0" w:color="auto"/>
        <w:bottom w:val="none" w:sz="0" w:space="0" w:color="auto"/>
        <w:right w:val="none" w:sz="0" w:space="0" w:color="auto"/>
      </w:divBdr>
    </w:div>
    <w:div w:id="579409531">
      <w:bodyDiv w:val="1"/>
      <w:marLeft w:val="0"/>
      <w:marRight w:val="0"/>
      <w:marTop w:val="0"/>
      <w:marBottom w:val="0"/>
      <w:divBdr>
        <w:top w:val="none" w:sz="0" w:space="0" w:color="auto"/>
        <w:left w:val="none" w:sz="0" w:space="0" w:color="auto"/>
        <w:bottom w:val="none" w:sz="0" w:space="0" w:color="auto"/>
        <w:right w:val="none" w:sz="0" w:space="0" w:color="auto"/>
      </w:divBdr>
    </w:div>
    <w:div w:id="664015097">
      <w:bodyDiv w:val="1"/>
      <w:marLeft w:val="0"/>
      <w:marRight w:val="0"/>
      <w:marTop w:val="0"/>
      <w:marBottom w:val="0"/>
      <w:divBdr>
        <w:top w:val="none" w:sz="0" w:space="0" w:color="auto"/>
        <w:left w:val="none" w:sz="0" w:space="0" w:color="auto"/>
        <w:bottom w:val="none" w:sz="0" w:space="0" w:color="auto"/>
        <w:right w:val="none" w:sz="0" w:space="0" w:color="auto"/>
      </w:divBdr>
    </w:div>
    <w:div w:id="772743623">
      <w:bodyDiv w:val="1"/>
      <w:marLeft w:val="0"/>
      <w:marRight w:val="0"/>
      <w:marTop w:val="0"/>
      <w:marBottom w:val="0"/>
      <w:divBdr>
        <w:top w:val="none" w:sz="0" w:space="0" w:color="auto"/>
        <w:left w:val="none" w:sz="0" w:space="0" w:color="auto"/>
        <w:bottom w:val="none" w:sz="0" w:space="0" w:color="auto"/>
        <w:right w:val="none" w:sz="0" w:space="0" w:color="auto"/>
      </w:divBdr>
    </w:div>
    <w:div w:id="968588953">
      <w:bodyDiv w:val="1"/>
      <w:marLeft w:val="0"/>
      <w:marRight w:val="0"/>
      <w:marTop w:val="0"/>
      <w:marBottom w:val="0"/>
      <w:divBdr>
        <w:top w:val="none" w:sz="0" w:space="0" w:color="auto"/>
        <w:left w:val="none" w:sz="0" w:space="0" w:color="auto"/>
        <w:bottom w:val="none" w:sz="0" w:space="0" w:color="auto"/>
        <w:right w:val="none" w:sz="0" w:space="0" w:color="auto"/>
      </w:divBdr>
    </w:div>
    <w:div w:id="985163831">
      <w:bodyDiv w:val="1"/>
      <w:marLeft w:val="0"/>
      <w:marRight w:val="0"/>
      <w:marTop w:val="0"/>
      <w:marBottom w:val="0"/>
      <w:divBdr>
        <w:top w:val="none" w:sz="0" w:space="0" w:color="auto"/>
        <w:left w:val="none" w:sz="0" w:space="0" w:color="auto"/>
        <w:bottom w:val="none" w:sz="0" w:space="0" w:color="auto"/>
        <w:right w:val="none" w:sz="0" w:space="0" w:color="auto"/>
      </w:divBdr>
    </w:div>
    <w:div w:id="1059090782">
      <w:bodyDiv w:val="1"/>
      <w:marLeft w:val="0"/>
      <w:marRight w:val="0"/>
      <w:marTop w:val="0"/>
      <w:marBottom w:val="0"/>
      <w:divBdr>
        <w:top w:val="none" w:sz="0" w:space="0" w:color="auto"/>
        <w:left w:val="none" w:sz="0" w:space="0" w:color="auto"/>
        <w:bottom w:val="none" w:sz="0" w:space="0" w:color="auto"/>
        <w:right w:val="none" w:sz="0" w:space="0" w:color="auto"/>
      </w:divBdr>
    </w:div>
    <w:div w:id="1255869273">
      <w:bodyDiv w:val="1"/>
      <w:marLeft w:val="0"/>
      <w:marRight w:val="0"/>
      <w:marTop w:val="0"/>
      <w:marBottom w:val="0"/>
      <w:divBdr>
        <w:top w:val="none" w:sz="0" w:space="0" w:color="auto"/>
        <w:left w:val="none" w:sz="0" w:space="0" w:color="auto"/>
        <w:bottom w:val="none" w:sz="0" w:space="0" w:color="auto"/>
        <w:right w:val="none" w:sz="0" w:space="0" w:color="auto"/>
      </w:divBdr>
    </w:div>
    <w:div w:id="1260479327">
      <w:bodyDiv w:val="1"/>
      <w:marLeft w:val="0"/>
      <w:marRight w:val="0"/>
      <w:marTop w:val="0"/>
      <w:marBottom w:val="0"/>
      <w:divBdr>
        <w:top w:val="none" w:sz="0" w:space="0" w:color="auto"/>
        <w:left w:val="none" w:sz="0" w:space="0" w:color="auto"/>
        <w:bottom w:val="none" w:sz="0" w:space="0" w:color="auto"/>
        <w:right w:val="none" w:sz="0" w:space="0" w:color="auto"/>
      </w:divBdr>
    </w:div>
    <w:div w:id="1273974060">
      <w:bodyDiv w:val="1"/>
      <w:marLeft w:val="0"/>
      <w:marRight w:val="0"/>
      <w:marTop w:val="0"/>
      <w:marBottom w:val="0"/>
      <w:divBdr>
        <w:top w:val="none" w:sz="0" w:space="0" w:color="auto"/>
        <w:left w:val="none" w:sz="0" w:space="0" w:color="auto"/>
        <w:bottom w:val="none" w:sz="0" w:space="0" w:color="auto"/>
        <w:right w:val="none" w:sz="0" w:space="0" w:color="auto"/>
      </w:divBdr>
    </w:div>
    <w:div w:id="1387071161">
      <w:bodyDiv w:val="1"/>
      <w:marLeft w:val="0"/>
      <w:marRight w:val="0"/>
      <w:marTop w:val="0"/>
      <w:marBottom w:val="0"/>
      <w:divBdr>
        <w:top w:val="none" w:sz="0" w:space="0" w:color="auto"/>
        <w:left w:val="none" w:sz="0" w:space="0" w:color="auto"/>
        <w:bottom w:val="none" w:sz="0" w:space="0" w:color="auto"/>
        <w:right w:val="none" w:sz="0" w:space="0" w:color="auto"/>
      </w:divBdr>
    </w:div>
    <w:div w:id="1441296593">
      <w:bodyDiv w:val="1"/>
      <w:marLeft w:val="0"/>
      <w:marRight w:val="0"/>
      <w:marTop w:val="0"/>
      <w:marBottom w:val="0"/>
      <w:divBdr>
        <w:top w:val="none" w:sz="0" w:space="0" w:color="auto"/>
        <w:left w:val="none" w:sz="0" w:space="0" w:color="auto"/>
        <w:bottom w:val="none" w:sz="0" w:space="0" w:color="auto"/>
        <w:right w:val="none" w:sz="0" w:space="0" w:color="auto"/>
      </w:divBdr>
    </w:div>
    <w:div w:id="1533345796">
      <w:bodyDiv w:val="1"/>
      <w:marLeft w:val="0"/>
      <w:marRight w:val="0"/>
      <w:marTop w:val="0"/>
      <w:marBottom w:val="0"/>
      <w:divBdr>
        <w:top w:val="none" w:sz="0" w:space="0" w:color="auto"/>
        <w:left w:val="none" w:sz="0" w:space="0" w:color="auto"/>
        <w:bottom w:val="none" w:sz="0" w:space="0" w:color="auto"/>
        <w:right w:val="none" w:sz="0" w:space="0" w:color="auto"/>
      </w:divBdr>
    </w:div>
    <w:div w:id="1608266758">
      <w:bodyDiv w:val="1"/>
      <w:marLeft w:val="0"/>
      <w:marRight w:val="0"/>
      <w:marTop w:val="0"/>
      <w:marBottom w:val="0"/>
      <w:divBdr>
        <w:top w:val="none" w:sz="0" w:space="0" w:color="auto"/>
        <w:left w:val="none" w:sz="0" w:space="0" w:color="auto"/>
        <w:bottom w:val="none" w:sz="0" w:space="0" w:color="auto"/>
        <w:right w:val="none" w:sz="0" w:space="0" w:color="auto"/>
      </w:divBdr>
    </w:div>
    <w:div w:id="1652708529">
      <w:bodyDiv w:val="1"/>
      <w:marLeft w:val="0"/>
      <w:marRight w:val="0"/>
      <w:marTop w:val="0"/>
      <w:marBottom w:val="0"/>
      <w:divBdr>
        <w:top w:val="none" w:sz="0" w:space="0" w:color="auto"/>
        <w:left w:val="none" w:sz="0" w:space="0" w:color="auto"/>
        <w:bottom w:val="none" w:sz="0" w:space="0" w:color="auto"/>
        <w:right w:val="none" w:sz="0" w:space="0" w:color="auto"/>
      </w:divBdr>
    </w:div>
    <w:div w:id="1660621230">
      <w:bodyDiv w:val="1"/>
      <w:marLeft w:val="0"/>
      <w:marRight w:val="0"/>
      <w:marTop w:val="0"/>
      <w:marBottom w:val="0"/>
      <w:divBdr>
        <w:top w:val="none" w:sz="0" w:space="0" w:color="auto"/>
        <w:left w:val="none" w:sz="0" w:space="0" w:color="auto"/>
        <w:bottom w:val="none" w:sz="0" w:space="0" w:color="auto"/>
        <w:right w:val="none" w:sz="0" w:space="0" w:color="auto"/>
      </w:divBdr>
    </w:div>
    <w:div w:id="1793018148">
      <w:bodyDiv w:val="1"/>
      <w:marLeft w:val="0"/>
      <w:marRight w:val="0"/>
      <w:marTop w:val="0"/>
      <w:marBottom w:val="0"/>
      <w:divBdr>
        <w:top w:val="none" w:sz="0" w:space="0" w:color="auto"/>
        <w:left w:val="none" w:sz="0" w:space="0" w:color="auto"/>
        <w:bottom w:val="none" w:sz="0" w:space="0" w:color="auto"/>
        <w:right w:val="none" w:sz="0" w:space="0" w:color="auto"/>
      </w:divBdr>
    </w:div>
    <w:div w:id="1810434813">
      <w:bodyDiv w:val="1"/>
      <w:marLeft w:val="0"/>
      <w:marRight w:val="0"/>
      <w:marTop w:val="0"/>
      <w:marBottom w:val="0"/>
      <w:divBdr>
        <w:top w:val="none" w:sz="0" w:space="0" w:color="auto"/>
        <w:left w:val="none" w:sz="0" w:space="0" w:color="auto"/>
        <w:bottom w:val="none" w:sz="0" w:space="0" w:color="auto"/>
        <w:right w:val="none" w:sz="0" w:space="0" w:color="auto"/>
      </w:divBdr>
    </w:div>
    <w:div w:id="1823811244">
      <w:bodyDiv w:val="1"/>
      <w:marLeft w:val="0"/>
      <w:marRight w:val="0"/>
      <w:marTop w:val="0"/>
      <w:marBottom w:val="0"/>
      <w:divBdr>
        <w:top w:val="none" w:sz="0" w:space="0" w:color="auto"/>
        <w:left w:val="none" w:sz="0" w:space="0" w:color="auto"/>
        <w:bottom w:val="none" w:sz="0" w:space="0" w:color="auto"/>
        <w:right w:val="none" w:sz="0" w:space="0" w:color="auto"/>
      </w:divBdr>
    </w:div>
    <w:div w:id="1831676701">
      <w:bodyDiv w:val="1"/>
      <w:marLeft w:val="0"/>
      <w:marRight w:val="0"/>
      <w:marTop w:val="0"/>
      <w:marBottom w:val="0"/>
      <w:divBdr>
        <w:top w:val="none" w:sz="0" w:space="0" w:color="auto"/>
        <w:left w:val="none" w:sz="0" w:space="0" w:color="auto"/>
        <w:bottom w:val="none" w:sz="0" w:space="0" w:color="auto"/>
        <w:right w:val="none" w:sz="0" w:space="0" w:color="auto"/>
      </w:divBdr>
    </w:div>
    <w:div w:id="200292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B2F68-3104-495D-BF84-F9B238BEC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1824</Words>
  <Characters>10403</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Texas Lutheran University</Company>
  <LinksUpToDate>false</LinksUpToDate>
  <CharactersWithSpaces>12203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TLU</dc:creator>
  <cp:lastModifiedBy>Jean Constable</cp:lastModifiedBy>
  <cp:revision>2</cp:revision>
  <cp:lastPrinted>2010-04-06T20:15:00Z</cp:lastPrinted>
  <dcterms:created xsi:type="dcterms:W3CDTF">2020-04-20T12:49:00Z</dcterms:created>
  <dcterms:modified xsi:type="dcterms:W3CDTF">2020-04-20T12:49:00Z</dcterms:modified>
</cp:coreProperties>
</file>