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2BE1"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184FFFCD"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501523A1"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5604AE41"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0C9DDA7E"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1ED3D650"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3FD179ED"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623F6225"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34A5189B"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3CADD31E"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7388F372"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67F05C8A"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0B1B0B5A"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278F40C8"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3DB4FE44" w14:textId="77777777" w:rsidR="0090350A" w:rsidRDefault="0090350A" w:rsidP="0090350A">
      <w:pPr>
        <w:pStyle w:val="Heading7"/>
        <w:tabs>
          <w:tab w:val="clear" w:pos="0"/>
          <w:tab w:val="clear" w:pos="5570"/>
          <w:tab w:val="clear" w:pos="5760"/>
        </w:tabs>
        <w:suppressAutoHyphens w:val="0"/>
        <w:rPr>
          <w:rFonts w:ascii="Arial" w:hAnsi="Arial" w:cs="Arial"/>
          <w:b w:val="0"/>
          <w:spacing w:val="0"/>
          <w:sz w:val="56"/>
          <w:szCs w:val="56"/>
        </w:rPr>
      </w:pPr>
    </w:p>
    <w:p w14:paraId="638B46BA" w14:textId="77777777" w:rsidR="0090350A" w:rsidRDefault="0090350A" w:rsidP="0090350A">
      <w:pPr>
        <w:pStyle w:val="Heading7"/>
        <w:tabs>
          <w:tab w:val="clear" w:pos="0"/>
          <w:tab w:val="clear" w:pos="5570"/>
          <w:tab w:val="clear" w:pos="5760"/>
        </w:tabs>
        <w:suppressAutoHyphens w:val="0"/>
        <w:rPr>
          <w:rFonts w:ascii="Arial" w:hAnsi="Arial" w:cs="Arial"/>
          <w:b w:val="0"/>
          <w:spacing w:val="0"/>
          <w:sz w:val="56"/>
          <w:szCs w:val="56"/>
        </w:rPr>
      </w:pPr>
      <w:r w:rsidRPr="0090350A">
        <w:rPr>
          <w:rFonts w:ascii="Arial" w:hAnsi="Arial" w:cs="Arial"/>
          <w:b w:val="0"/>
          <w:spacing w:val="0"/>
          <w:sz w:val="56"/>
          <w:szCs w:val="56"/>
        </w:rPr>
        <w:t>Fire safety procedures</w:t>
      </w:r>
    </w:p>
    <w:p w14:paraId="7125271B" w14:textId="77777777" w:rsidR="0090350A" w:rsidRDefault="00AC202E" w:rsidP="0090350A">
      <w:pPr>
        <w:pStyle w:val="Heading7"/>
        <w:tabs>
          <w:tab w:val="clear" w:pos="0"/>
          <w:tab w:val="clear" w:pos="5570"/>
          <w:tab w:val="clear" w:pos="5760"/>
        </w:tabs>
        <w:suppressAutoHyphens w:val="0"/>
        <w:rPr>
          <w:rFonts w:ascii="Arial" w:hAnsi="Arial" w:cs="Arial"/>
          <w:b w:val="0"/>
          <w:spacing w:val="0"/>
          <w:sz w:val="56"/>
          <w:szCs w:val="56"/>
        </w:rPr>
      </w:pPr>
      <w:r>
        <w:rPr>
          <w:rFonts w:ascii="Arial" w:hAnsi="Arial" w:cs="Arial"/>
          <w:b w:val="0"/>
          <w:spacing w:val="0"/>
          <w:sz w:val="56"/>
          <w:szCs w:val="56"/>
        </w:rPr>
        <w:t xml:space="preserve"> a</w:t>
      </w:r>
      <w:r w:rsidR="0090350A">
        <w:rPr>
          <w:rFonts w:ascii="Arial" w:hAnsi="Arial" w:cs="Arial"/>
          <w:b w:val="0"/>
          <w:spacing w:val="0"/>
          <w:sz w:val="56"/>
          <w:szCs w:val="56"/>
        </w:rPr>
        <w:t>t</w:t>
      </w:r>
    </w:p>
    <w:p w14:paraId="395A3956" w14:textId="77777777" w:rsidR="0090350A" w:rsidRDefault="0090350A" w:rsidP="0090350A">
      <w:pPr>
        <w:pStyle w:val="Heading7"/>
        <w:tabs>
          <w:tab w:val="clear" w:pos="0"/>
          <w:tab w:val="clear" w:pos="5570"/>
          <w:tab w:val="clear" w:pos="5760"/>
        </w:tabs>
        <w:suppressAutoHyphens w:val="0"/>
        <w:rPr>
          <w:rFonts w:ascii="Arial" w:hAnsi="Arial" w:cs="Arial"/>
          <w:b w:val="0"/>
          <w:spacing w:val="0"/>
          <w:sz w:val="56"/>
          <w:szCs w:val="56"/>
        </w:rPr>
      </w:pPr>
      <w:r w:rsidRPr="0090350A">
        <w:rPr>
          <w:rFonts w:ascii="Arial" w:hAnsi="Arial" w:cs="Arial"/>
          <w:b w:val="0"/>
          <w:spacing w:val="0"/>
          <w:sz w:val="56"/>
          <w:szCs w:val="56"/>
        </w:rPr>
        <w:t>Texas Lutheran University</w:t>
      </w:r>
    </w:p>
    <w:p w14:paraId="55565BE7" w14:textId="77777777" w:rsidR="0090350A" w:rsidRPr="0090350A" w:rsidRDefault="0090350A" w:rsidP="0090350A"/>
    <w:p w14:paraId="6D108794" w14:textId="02EC6F80" w:rsidR="0090350A" w:rsidRDefault="0090350A" w:rsidP="0090350A">
      <w:pPr>
        <w:pStyle w:val="Heading7"/>
        <w:tabs>
          <w:tab w:val="clear" w:pos="0"/>
          <w:tab w:val="clear" w:pos="5570"/>
          <w:tab w:val="clear" w:pos="5760"/>
        </w:tabs>
        <w:suppressAutoHyphens w:val="0"/>
        <w:rPr>
          <w:rFonts w:ascii="Arial" w:hAnsi="Arial" w:cs="Arial"/>
          <w:b w:val="0"/>
          <w:spacing w:val="0"/>
          <w:sz w:val="56"/>
          <w:szCs w:val="56"/>
        </w:rPr>
      </w:pPr>
      <w:r>
        <w:rPr>
          <w:rFonts w:ascii="Arial" w:hAnsi="Arial" w:cs="Arial"/>
          <w:b w:val="0"/>
          <w:spacing w:val="0"/>
          <w:sz w:val="56"/>
          <w:szCs w:val="56"/>
        </w:rPr>
        <w:t>S</w:t>
      </w:r>
      <w:r w:rsidR="00192345">
        <w:rPr>
          <w:rFonts w:ascii="Arial" w:hAnsi="Arial" w:cs="Arial"/>
          <w:b w:val="0"/>
          <w:spacing w:val="0"/>
          <w:sz w:val="56"/>
          <w:szCs w:val="56"/>
        </w:rPr>
        <w:t>pring 20</w:t>
      </w:r>
      <w:r w:rsidR="009A42EF">
        <w:rPr>
          <w:rFonts w:ascii="Arial" w:hAnsi="Arial" w:cs="Arial"/>
          <w:b w:val="0"/>
          <w:spacing w:val="0"/>
          <w:sz w:val="56"/>
          <w:szCs w:val="56"/>
        </w:rPr>
        <w:t>20</w:t>
      </w:r>
    </w:p>
    <w:p w14:paraId="2E2E30BA" w14:textId="77777777" w:rsidR="0090350A" w:rsidRPr="0090350A" w:rsidRDefault="0090350A" w:rsidP="0090350A"/>
    <w:p w14:paraId="3D102211" w14:textId="77777777" w:rsidR="0090350A" w:rsidRDefault="00050E20" w:rsidP="0090350A">
      <w:pPr>
        <w:jc w:val="center"/>
        <w:rPr>
          <w:rFonts w:ascii="Arial" w:hAnsi="Arial" w:cs="Arial"/>
        </w:rPr>
      </w:pPr>
      <w:r>
        <w:rPr>
          <w:rFonts w:ascii="Arial" w:hAnsi="Arial" w:cs="Arial"/>
        </w:rPr>
        <w:t>Eric Booth</w:t>
      </w:r>
    </w:p>
    <w:p w14:paraId="2EF7BF7E" w14:textId="77777777" w:rsidR="0090350A" w:rsidRPr="0090350A" w:rsidRDefault="0090350A" w:rsidP="0090350A">
      <w:pPr>
        <w:jc w:val="center"/>
        <w:rPr>
          <w:rFonts w:ascii="Arial" w:hAnsi="Arial" w:cs="Arial"/>
        </w:rPr>
      </w:pPr>
      <w:r>
        <w:rPr>
          <w:rFonts w:ascii="Arial" w:hAnsi="Arial" w:cs="Arial"/>
        </w:rPr>
        <w:t>Director of Residence Life</w:t>
      </w:r>
    </w:p>
    <w:p w14:paraId="717A0C07" w14:textId="77777777" w:rsidR="0090350A" w:rsidRPr="0090350A" w:rsidRDefault="0090350A" w:rsidP="0090350A"/>
    <w:p w14:paraId="722C5EC7" w14:textId="77777777" w:rsidR="0090350A" w:rsidRPr="0090350A" w:rsidRDefault="0090350A" w:rsidP="0090350A">
      <w:pPr>
        <w:jc w:val="center"/>
      </w:pPr>
    </w:p>
    <w:p w14:paraId="2B3CEA69" w14:textId="77777777" w:rsidR="0090350A" w:rsidRPr="0090350A" w:rsidRDefault="0090350A" w:rsidP="0090350A"/>
    <w:p w14:paraId="5AF98A32" w14:textId="77777777" w:rsidR="0090350A" w:rsidRPr="0090350A" w:rsidRDefault="0090350A" w:rsidP="0090350A"/>
    <w:p w14:paraId="32378804"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1769D1DB" w14:textId="77777777" w:rsidR="0090350A" w:rsidRDefault="0090350A" w:rsidP="0090350A"/>
    <w:p w14:paraId="51A46E36" w14:textId="77777777" w:rsidR="0090350A" w:rsidRDefault="0090350A" w:rsidP="0090350A"/>
    <w:p w14:paraId="2C24FB8A" w14:textId="77777777" w:rsidR="0090350A" w:rsidRDefault="0090350A" w:rsidP="0090350A"/>
    <w:p w14:paraId="21D2A285" w14:textId="77777777" w:rsidR="0090350A" w:rsidRDefault="0090350A" w:rsidP="0090350A"/>
    <w:p w14:paraId="28B18370" w14:textId="77777777" w:rsidR="0090350A" w:rsidRDefault="0090350A" w:rsidP="0090350A"/>
    <w:p w14:paraId="3D0C1F3A" w14:textId="77777777" w:rsidR="0090350A" w:rsidRDefault="0090350A" w:rsidP="0090350A"/>
    <w:p w14:paraId="1516CF1C" w14:textId="77777777" w:rsidR="0090350A" w:rsidRDefault="0090350A" w:rsidP="0090350A"/>
    <w:p w14:paraId="27143340" w14:textId="77777777" w:rsidR="0090350A" w:rsidRDefault="0090350A" w:rsidP="0090350A"/>
    <w:p w14:paraId="4CFEDC11" w14:textId="77777777" w:rsidR="0090350A" w:rsidRPr="0090350A" w:rsidRDefault="0090350A" w:rsidP="0090350A"/>
    <w:p w14:paraId="684D4C65"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78789ED2" w14:textId="77777777" w:rsidR="0090350A" w:rsidRDefault="0090350A" w:rsidP="003012EC">
      <w:pPr>
        <w:pStyle w:val="Heading7"/>
        <w:tabs>
          <w:tab w:val="clear" w:pos="0"/>
          <w:tab w:val="clear" w:pos="5570"/>
          <w:tab w:val="clear" w:pos="5760"/>
        </w:tabs>
        <w:suppressAutoHyphens w:val="0"/>
        <w:jc w:val="left"/>
        <w:rPr>
          <w:rFonts w:ascii="Arial" w:hAnsi="Arial" w:cs="Arial"/>
          <w:b w:val="0"/>
          <w:spacing w:val="0"/>
          <w:sz w:val="22"/>
          <w:szCs w:val="22"/>
        </w:rPr>
      </w:pPr>
    </w:p>
    <w:p w14:paraId="4671E037" w14:textId="77777777" w:rsidR="00D10959" w:rsidRDefault="00D10959" w:rsidP="003012EC">
      <w:pPr>
        <w:pStyle w:val="Heading7"/>
        <w:tabs>
          <w:tab w:val="clear" w:pos="0"/>
          <w:tab w:val="clear" w:pos="5570"/>
          <w:tab w:val="clear" w:pos="5760"/>
        </w:tabs>
        <w:suppressAutoHyphens w:val="0"/>
        <w:jc w:val="left"/>
        <w:rPr>
          <w:rFonts w:ascii="Arial" w:hAnsi="Arial" w:cs="Arial"/>
          <w:b w:val="0"/>
          <w:spacing w:val="0"/>
          <w:sz w:val="22"/>
          <w:szCs w:val="22"/>
        </w:rPr>
      </w:pPr>
      <w:r w:rsidRPr="00D10959">
        <w:rPr>
          <w:rFonts w:ascii="Arial" w:hAnsi="Arial" w:cs="Arial"/>
          <w:b w:val="0"/>
          <w:spacing w:val="0"/>
          <w:sz w:val="22"/>
          <w:szCs w:val="22"/>
        </w:rPr>
        <w:t xml:space="preserve"> </w:t>
      </w:r>
    </w:p>
    <w:p w14:paraId="19B376A0" w14:textId="77777777" w:rsidR="00EA063B" w:rsidRDefault="00EA063B" w:rsidP="00EA063B">
      <w:pPr>
        <w:rPr>
          <w:rFonts w:ascii="Arial" w:hAnsi="Arial" w:cs="Arial"/>
        </w:rPr>
      </w:pPr>
    </w:p>
    <w:p w14:paraId="14DA8708" w14:textId="77777777" w:rsidR="00C9447B" w:rsidRPr="00C9447B" w:rsidRDefault="00C9447B" w:rsidP="00C9447B">
      <w:pPr>
        <w:pStyle w:val="ListParagraph"/>
        <w:numPr>
          <w:ilvl w:val="0"/>
          <w:numId w:val="11"/>
        </w:numPr>
        <w:rPr>
          <w:rFonts w:ascii="Arial" w:hAnsi="Arial" w:cs="Arial"/>
          <w:b/>
          <w:szCs w:val="24"/>
        </w:rPr>
      </w:pPr>
      <w:r w:rsidRPr="00C9447B">
        <w:rPr>
          <w:rFonts w:ascii="Arial" w:hAnsi="Arial" w:cs="Arial"/>
          <w:b/>
          <w:szCs w:val="24"/>
        </w:rPr>
        <w:lastRenderedPageBreak/>
        <w:t>Fire Statistics on Campus:</w:t>
      </w:r>
    </w:p>
    <w:p w14:paraId="1E7B0C82" w14:textId="77777777" w:rsidR="00C9447B" w:rsidRDefault="00C9447B" w:rsidP="006A60F5">
      <w:pPr>
        <w:ind w:left="-810"/>
        <w:rPr>
          <w:rFonts w:ascii="Arial" w:hAnsi="Arial" w:cs="Arial"/>
          <w:b/>
          <w:szCs w:val="24"/>
        </w:rPr>
      </w:pPr>
    </w:p>
    <w:p w14:paraId="719B9F74" w14:textId="77777777" w:rsidR="002E3939" w:rsidRPr="002E3939" w:rsidRDefault="002E3939" w:rsidP="002E3939">
      <w:pPr>
        <w:rPr>
          <w:rFonts w:asciiTheme="minorHAnsi" w:hAnsiTheme="minorHAnsi" w:cs="Arial"/>
          <w:b/>
          <w:sz w:val="22"/>
          <w:szCs w:val="22"/>
        </w:rPr>
      </w:pPr>
    </w:p>
    <w:p w14:paraId="7A41293C" w14:textId="77777777" w:rsidR="009D5BD8" w:rsidRDefault="009D5BD8" w:rsidP="0090350A">
      <w:pPr>
        <w:rPr>
          <w:rFonts w:ascii="Calibri" w:hAnsi="Calibri" w:cs="Times New Roman"/>
          <w:color w:val="000000"/>
          <w:sz w:val="22"/>
          <w:szCs w:val="22"/>
        </w:rPr>
      </w:pPr>
    </w:p>
    <w:p w14:paraId="30D7EBFE" w14:textId="77777777" w:rsidR="002E3939" w:rsidRPr="00FE34A2" w:rsidRDefault="002E3939" w:rsidP="00FE34A2">
      <w:pPr>
        <w:ind w:left="-1170"/>
        <w:rPr>
          <w:rFonts w:ascii="Calibri" w:hAnsi="Calibri" w:cs="Times New Roman"/>
          <w:b/>
          <w:bCs/>
          <w:color w:val="000000"/>
          <w:sz w:val="22"/>
          <w:szCs w:val="22"/>
        </w:rPr>
      </w:pPr>
      <w:r w:rsidRPr="00FE34A2">
        <w:rPr>
          <w:rFonts w:asciiTheme="minorHAnsi" w:hAnsiTheme="minorHAnsi" w:cs="Arial"/>
          <w:b/>
          <w:bCs/>
          <w:sz w:val="22"/>
          <w:szCs w:val="22"/>
        </w:rPr>
        <w:t xml:space="preserve">Fire Safety Information </w:t>
      </w:r>
      <w:r w:rsidRPr="00FE34A2">
        <w:rPr>
          <w:rFonts w:asciiTheme="minorHAnsi" w:hAnsiTheme="minorHAnsi" w:cs="Arial"/>
          <w:b/>
          <w:bCs/>
          <w:sz w:val="22"/>
          <w:szCs w:val="22"/>
        </w:rPr>
        <w:tab/>
      </w:r>
      <w:r w:rsidRPr="00FE34A2">
        <w:rPr>
          <w:rFonts w:asciiTheme="minorHAnsi" w:hAnsiTheme="minorHAnsi" w:cs="Arial"/>
          <w:b/>
          <w:bCs/>
          <w:sz w:val="22"/>
          <w:szCs w:val="22"/>
        </w:rPr>
        <w:tab/>
      </w:r>
      <w:r w:rsidRPr="00FE34A2">
        <w:rPr>
          <w:rFonts w:asciiTheme="minorHAnsi" w:hAnsiTheme="minorHAnsi" w:cs="Arial"/>
          <w:b/>
          <w:bCs/>
          <w:sz w:val="22"/>
          <w:szCs w:val="22"/>
        </w:rPr>
        <w:tab/>
        <w:t>Number of fires reported on campus</w:t>
      </w:r>
    </w:p>
    <w:p w14:paraId="6685393A" w14:textId="77777777" w:rsidR="009D5BD8" w:rsidRDefault="009D5BD8" w:rsidP="0090350A">
      <w:pPr>
        <w:rPr>
          <w:rFonts w:ascii="Arial" w:hAnsi="Arial" w:cs="Arial"/>
          <w:b/>
          <w:szCs w:val="24"/>
        </w:rPr>
      </w:pPr>
    </w:p>
    <w:tbl>
      <w:tblPr>
        <w:tblW w:w="11584" w:type="dxa"/>
        <w:tblInd w:w="-1265" w:type="dxa"/>
        <w:tblLayout w:type="fixed"/>
        <w:tblLook w:val="04A0" w:firstRow="1" w:lastRow="0" w:firstColumn="1" w:lastColumn="0" w:noHBand="0" w:noVBand="1"/>
      </w:tblPr>
      <w:tblGrid>
        <w:gridCol w:w="2070"/>
        <w:gridCol w:w="720"/>
        <w:gridCol w:w="720"/>
        <w:gridCol w:w="720"/>
        <w:gridCol w:w="720"/>
        <w:gridCol w:w="990"/>
        <w:gridCol w:w="1054"/>
        <w:gridCol w:w="990"/>
        <w:gridCol w:w="720"/>
        <w:gridCol w:w="720"/>
        <w:gridCol w:w="720"/>
        <w:gridCol w:w="720"/>
        <w:gridCol w:w="720"/>
      </w:tblGrid>
      <w:tr w:rsidR="00162F33" w:rsidRPr="00050E20" w14:paraId="40707ADF" w14:textId="77777777" w:rsidTr="00162F33">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FF14AA0"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Fire Safety Information</w:t>
            </w:r>
          </w:p>
        </w:tc>
        <w:tc>
          <w:tcPr>
            <w:tcW w:w="720" w:type="dxa"/>
            <w:tcBorders>
              <w:top w:val="single" w:sz="4" w:space="0" w:color="auto"/>
              <w:left w:val="nil"/>
              <w:bottom w:val="single" w:sz="4" w:space="0" w:color="auto"/>
              <w:right w:val="single" w:sz="4" w:space="0" w:color="auto"/>
            </w:tcBorders>
          </w:tcPr>
          <w:p w14:paraId="3A6D0C4C" w14:textId="77777777" w:rsidR="00162F33" w:rsidRPr="00050E20" w:rsidRDefault="00162F33" w:rsidP="00050E20">
            <w:pPr>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14:paraId="06C8ACD4" w14:textId="0BE71068" w:rsidR="00162F33" w:rsidRPr="00050E20" w:rsidRDefault="00162F33" w:rsidP="00050E20">
            <w:pPr>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AE62E"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07D5025"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27888B0"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25209B56"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EF3EC16"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1EB4EA86" w14:textId="77777777" w:rsidR="00162F33" w:rsidRPr="00050E20" w:rsidRDefault="00162F33" w:rsidP="00050E20">
            <w:pPr>
              <w:jc w:val="center"/>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EB20" w14:textId="77777777" w:rsidR="00162F33" w:rsidRPr="00050E20" w:rsidRDefault="00162F33" w:rsidP="00050E20">
            <w:pPr>
              <w:jc w:val="center"/>
              <w:rPr>
                <w:rFonts w:ascii="Calibri" w:hAnsi="Calibri" w:cs="Times New Roman"/>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B69F94D"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B8DCE2C"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A2B479A"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r>
      <w:tr w:rsidR="00162F33" w:rsidRPr="00050E20" w14:paraId="1FB846BF"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36268A1D"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5DCB8C9C" w14:textId="77777777" w:rsidR="00162F33" w:rsidRPr="00050E20" w:rsidRDefault="00162F33" w:rsidP="00050E20">
            <w:pPr>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14:paraId="7F8D50D9" w14:textId="047D8107" w:rsidR="00162F33" w:rsidRPr="00050E20" w:rsidRDefault="00162F33" w:rsidP="00050E20">
            <w:pP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B639E9F"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7C93B76"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2DFB07E4"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14:paraId="126A907F"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1D36035F"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3C2C25EF" w14:textId="77777777" w:rsidR="00162F33" w:rsidRPr="00050E20" w:rsidRDefault="00162F33" w:rsidP="00050E20">
            <w:pP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4B8142D"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24EAA75D"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9236A48"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EB141A5"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r>
      <w:tr w:rsidR="00162F33" w:rsidRPr="00050E20" w14:paraId="345DCE34"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7B7ECC66"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Building</w:t>
            </w:r>
          </w:p>
        </w:tc>
        <w:tc>
          <w:tcPr>
            <w:tcW w:w="720" w:type="dxa"/>
            <w:tcBorders>
              <w:top w:val="single" w:sz="4" w:space="0" w:color="auto"/>
              <w:left w:val="nil"/>
              <w:bottom w:val="single" w:sz="4" w:space="0" w:color="auto"/>
              <w:right w:val="single" w:sz="4" w:space="0" w:color="auto"/>
            </w:tcBorders>
          </w:tcPr>
          <w:p w14:paraId="371DF0BF" w14:textId="480D48E6" w:rsidR="00162F33" w:rsidRDefault="00162F33" w:rsidP="00162F33">
            <w:pPr>
              <w:jc w:val="center"/>
              <w:rPr>
                <w:rFonts w:ascii="Calibri" w:hAnsi="Calibri" w:cs="Times New Roman"/>
                <w:color w:val="000000"/>
                <w:sz w:val="22"/>
                <w:szCs w:val="22"/>
              </w:rPr>
            </w:pPr>
            <w:r>
              <w:rPr>
                <w:rFonts w:ascii="Calibri" w:hAnsi="Calibri" w:cs="Times New Roman"/>
                <w:color w:val="000000"/>
                <w:sz w:val="22"/>
                <w:szCs w:val="22"/>
              </w:rPr>
              <w:t>2019</w:t>
            </w:r>
          </w:p>
        </w:tc>
        <w:tc>
          <w:tcPr>
            <w:tcW w:w="720" w:type="dxa"/>
            <w:tcBorders>
              <w:top w:val="single" w:sz="4" w:space="0" w:color="auto"/>
              <w:left w:val="single" w:sz="4" w:space="0" w:color="auto"/>
              <w:bottom w:val="single" w:sz="4" w:space="0" w:color="auto"/>
              <w:right w:val="single" w:sz="4" w:space="0" w:color="auto"/>
            </w:tcBorders>
          </w:tcPr>
          <w:p w14:paraId="4A745C0A" w14:textId="64DE16CF" w:rsidR="00162F33" w:rsidRPr="00050E20" w:rsidRDefault="00162F33" w:rsidP="00162F33">
            <w:pPr>
              <w:jc w:val="center"/>
              <w:rPr>
                <w:rFonts w:ascii="Calibri" w:hAnsi="Calibri" w:cs="Times New Roman"/>
                <w:color w:val="000000"/>
                <w:sz w:val="22"/>
                <w:szCs w:val="22"/>
              </w:rPr>
            </w:pPr>
            <w:r>
              <w:rPr>
                <w:rFonts w:ascii="Calibri" w:hAnsi="Calibri" w:cs="Times New Roman"/>
                <w:color w:val="000000"/>
                <w:sz w:val="22"/>
                <w:szCs w:val="22"/>
              </w:rPr>
              <w:t>2018</w:t>
            </w:r>
          </w:p>
        </w:tc>
        <w:tc>
          <w:tcPr>
            <w:tcW w:w="720" w:type="dxa"/>
            <w:tcBorders>
              <w:top w:val="nil"/>
              <w:left w:val="single" w:sz="4" w:space="0" w:color="auto"/>
              <w:bottom w:val="single" w:sz="4" w:space="0" w:color="auto"/>
              <w:right w:val="single" w:sz="4" w:space="0" w:color="auto"/>
            </w:tcBorders>
            <w:shd w:val="clear" w:color="auto" w:fill="auto"/>
            <w:noWrap/>
            <w:hideMark/>
          </w:tcPr>
          <w:p w14:paraId="6CFBD68E" w14:textId="77777777" w:rsidR="00162F33" w:rsidRPr="00050E20" w:rsidRDefault="00162F33" w:rsidP="00162F33">
            <w:pPr>
              <w:jc w:val="center"/>
              <w:rPr>
                <w:rFonts w:ascii="Calibri" w:hAnsi="Calibri" w:cs="Times New Roman"/>
                <w:color w:val="000000"/>
                <w:sz w:val="22"/>
                <w:szCs w:val="22"/>
              </w:rPr>
            </w:pPr>
            <w:r w:rsidRPr="00050E20">
              <w:rPr>
                <w:rFonts w:ascii="Calibri" w:hAnsi="Calibri" w:cs="Times New Roman"/>
                <w:color w:val="000000"/>
                <w:sz w:val="22"/>
                <w:szCs w:val="22"/>
              </w:rPr>
              <w:t>2017</w:t>
            </w:r>
          </w:p>
        </w:tc>
        <w:tc>
          <w:tcPr>
            <w:tcW w:w="720" w:type="dxa"/>
            <w:tcBorders>
              <w:top w:val="nil"/>
              <w:left w:val="nil"/>
              <w:bottom w:val="single" w:sz="4" w:space="0" w:color="auto"/>
              <w:right w:val="single" w:sz="4" w:space="0" w:color="auto"/>
            </w:tcBorders>
            <w:shd w:val="clear" w:color="auto" w:fill="auto"/>
            <w:noWrap/>
            <w:hideMark/>
          </w:tcPr>
          <w:p w14:paraId="1462E725" w14:textId="77777777" w:rsidR="00162F33" w:rsidRPr="00050E20" w:rsidRDefault="00162F33" w:rsidP="00162F33">
            <w:pPr>
              <w:jc w:val="center"/>
              <w:rPr>
                <w:rFonts w:ascii="Calibri" w:hAnsi="Calibri" w:cs="Times New Roman"/>
                <w:color w:val="000000"/>
                <w:sz w:val="22"/>
                <w:szCs w:val="22"/>
              </w:rPr>
            </w:pPr>
            <w:r w:rsidRPr="00050E20">
              <w:rPr>
                <w:rFonts w:ascii="Calibri" w:hAnsi="Calibri" w:cs="Times New Roman"/>
                <w:color w:val="000000"/>
                <w:sz w:val="22"/>
                <w:szCs w:val="22"/>
              </w:rPr>
              <w:t>2016</w:t>
            </w:r>
          </w:p>
        </w:tc>
        <w:tc>
          <w:tcPr>
            <w:tcW w:w="990" w:type="dxa"/>
            <w:tcBorders>
              <w:top w:val="nil"/>
              <w:left w:val="nil"/>
              <w:bottom w:val="single" w:sz="4" w:space="0" w:color="auto"/>
              <w:right w:val="single" w:sz="4" w:space="0" w:color="auto"/>
            </w:tcBorders>
            <w:shd w:val="clear" w:color="auto" w:fill="auto"/>
            <w:noWrap/>
            <w:hideMark/>
          </w:tcPr>
          <w:p w14:paraId="314A3D1A" w14:textId="77777777" w:rsidR="00162F33" w:rsidRPr="00050E20" w:rsidRDefault="00162F33" w:rsidP="00162F33">
            <w:pPr>
              <w:jc w:val="center"/>
              <w:rPr>
                <w:rFonts w:ascii="Calibri" w:hAnsi="Calibri" w:cs="Times New Roman"/>
                <w:color w:val="000000"/>
                <w:sz w:val="22"/>
                <w:szCs w:val="22"/>
              </w:rPr>
            </w:pPr>
            <w:r w:rsidRPr="00050E20">
              <w:rPr>
                <w:rFonts w:ascii="Calibri" w:hAnsi="Calibri" w:cs="Times New Roman"/>
                <w:color w:val="000000"/>
                <w:sz w:val="22"/>
                <w:szCs w:val="22"/>
              </w:rPr>
              <w:t>2015</w:t>
            </w:r>
          </w:p>
        </w:tc>
        <w:tc>
          <w:tcPr>
            <w:tcW w:w="1054" w:type="dxa"/>
            <w:tcBorders>
              <w:top w:val="nil"/>
              <w:left w:val="nil"/>
              <w:bottom w:val="single" w:sz="4" w:space="0" w:color="auto"/>
              <w:right w:val="single" w:sz="4" w:space="0" w:color="auto"/>
            </w:tcBorders>
            <w:shd w:val="clear" w:color="auto" w:fill="auto"/>
            <w:noWrap/>
            <w:hideMark/>
          </w:tcPr>
          <w:p w14:paraId="0816CCF0" w14:textId="77777777" w:rsidR="00162F33" w:rsidRPr="00050E20" w:rsidRDefault="00162F33" w:rsidP="00162F33">
            <w:pPr>
              <w:jc w:val="center"/>
              <w:rPr>
                <w:rFonts w:ascii="Calibri" w:hAnsi="Calibri" w:cs="Times New Roman"/>
                <w:color w:val="000000"/>
                <w:sz w:val="22"/>
                <w:szCs w:val="22"/>
              </w:rPr>
            </w:pPr>
            <w:r w:rsidRPr="00050E20">
              <w:rPr>
                <w:rFonts w:ascii="Calibri" w:hAnsi="Calibri" w:cs="Times New Roman"/>
                <w:color w:val="000000"/>
                <w:sz w:val="22"/>
                <w:szCs w:val="22"/>
              </w:rPr>
              <w:t>2014</w:t>
            </w:r>
          </w:p>
        </w:tc>
        <w:tc>
          <w:tcPr>
            <w:tcW w:w="990" w:type="dxa"/>
            <w:tcBorders>
              <w:top w:val="nil"/>
              <w:left w:val="nil"/>
              <w:bottom w:val="single" w:sz="4" w:space="0" w:color="auto"/>
              <w:right w:val="single" w:sz="4" w:space="0" w:color="auto"/>
            </w:tcBorders>
            <w:shd w:val="clear" w:color="auto" w:fill="auto"/>
            <w:noWrap/>
            <w:hideMark/>
          </w:tcPr>
          <w:p w14:paraId="6DC0D965" w14:textId="77777777" w:rsidR="00162F33" w:rsidRPr="00050E20" w:rsidRDefault="00162F33" w:rsidP="00162F33">
            <w:pPr>
              <w:jc w:val="center"/>
              <w:rPr>
                <w:rFonts w:ascii="Calibri" w:hAnsi="Calibri" w:cs="Times New Roman"/>
                <w:color w:val="000000"/>
                <w:sz w:val="22"/>
                <w:szCs w:val="22"/>
              </w:rPr>
            </w:pPr>
            <w:r w:rsidRPr="00050E20">
              <w:rPr>
                <w:rFonts w:ascii="Calibri" w:hAnsi="Calibri" w:cs="Times New Roman"/>
                <w:color w:val="000000"/>
                <w:sz w:val="22"/>
                <w:szCs w:val="22"/>
              </w:rPr>
              <w:t>2013</w:t>
            </w:r>
          </w:p>
        </w:tc>
        <w:tc>
          <w:tcPr>
            <w:tcW w:w="720" w:type="dxa"/>
            <w:tcBorders>
              <w:top w:val="single" w:sz="4" w:space="0" w:color="auto"/>
              <w:left w:val="nil"/>
              <w:bottom w:val="single" w:sz="4" w:space="0" w:color="auto"/>
              <w:right w:val="single" w:sz="4" w:space="0" w:color="auto"/>
            </w:tcBorders>
          </w:tcPr>
          <w:p w14:paraId="1A60D91A" w14:textId="77777777" w:rsidR="00162F33" w:rsidRPr="00050E20" w:rsidRDefault="00162F33" w:rsidP="00162F33">
            <w:pPr>
              <w:jc w:val="center"/>
              <w:rPr>
                <w:rFonts w:ascii="Calibri" w:hAnsi="Calibri" w:cs="Times New Roman"/>
                <w:color w:val="000000"/>
                <w:sz w:val="22"/>
                <w:szCs w:val="22"/>
              </w:rPr>
            </w:pPr>
            <w:r>
              <w:rPr>
                <w:rFonts w:ascii="Calibri" w:hAnsi="Calibri" w:cs="Times New Roman"/>
                <w:color w:val="000000"/>
                <w:sz w:val="22"/>
                <w:szCs w:val="22"/>
              </w:rPr>
              <w:t>2012</w:t>
            </w:r>
          </w:p>
        </w:tc>
        <w:tc>
          <w:tcPr>
            <w:tcW w:w="720" w:type="dxa"/>
            <w:tcBorders>
              <w:top w:val="nil"/>
              <w:left w:val="single" w:sz="4" w:space="0" w:color="auto"/>
              <w:bottom w:val="single" w:sz="4" w:space="0" w:color="auto"/>
              <w:right w:val="single" w:sz="4" w:space="0" w:color="auto"/>
            </w:tcBorders>
            <w:shd w:val="clear" w:color="auto" w:fill="auto"/>
            <w:noWrap/>
            <w:hideMark/>
          </w:tcPr>
          <w:p w14:paraId="10757305" w14:textId="77777777" w:rsidR="00162F33" w:rsidRPr="00050E20" w:rsidRDefault="00162F33" w:rsidP="00162F33">
            <w:pPr>
              <w:jc w:val="center"/>
              <w:rPr>
                <w:rFonts w:ascii="Calibri" w:hAnsi="Calibri" w:cs="Times New Roman"/>
                <w:color w:val="000000"/>
                <w:sz w:val="22"/>
                <w:szCs w:val="22"/>
              </w:rPr>
            </w:pPr>
            <w:r w:rsidRPr="00050E20">
              <w:rPr>
                <w:rFonts w:ascii="Calibri" w:hAnsi="Calibri" w:cs="Times New Roman"/>
                <w:color w:val="000000"/>
                <w:sz w:val="22"/>
                <w:szCs w:val="22"/>
              </w:rPr>
              <w:t>2011</w:t>
            </w:r>
          </w:p>
        </w:tc>
        <w:tc>
          <w:tcPr>
            <w:tcW w:w="720" w:type="dxa"/>
            <w:tcBorders>
              <w:top w:val="nil"/>
              <w:left w:val="nil"/>
              <w:bottom w:val="single" w:sz="4" w:space="0" w:color="auto"/>
              <w:right w:val="single" w:sz="4" w:space="0" w:color="auto"/>
            </w:tcBorders>
            <w:shd w:val="clear" w:color="auto" w:fill="auto"/>
            <w:noWrap/>
            <w:hideMark/>
          </w:tcPr>
          <w:p w14:paraId="04CA3F9E" w14:textId="77777777" w:rsidR="00162F33" w:rsidRPr="00050E20" w:rsidRDefault="00162F33" w:rsidP="00162F33">
            <w:pPr>
              <w:jc w:val="center"/>
              <w:rPr>
                <w:rFonts w:ascii="Calibri" w:hAnsi="Calibri" w:cs="Times New Roman"/>
                <w:color w:val="000000"/>
                <w:sz w:val="22"/>
                <w:szCs w:val="22"/>
              </w:rPr>
            </w:pPr>
            <w:r w:rsidRPr="00050E20">
              <w:rPr>
                <w:rFonts w:ascii="Calibri" w:hAnsi="Calibri" w:cs="Times New Roman"/>
                <w:color w:val="000000"/>
                <w:sz w:val="22"/>
                <w:szCs w:val="22"/>
              </w:rPr>
              <w:t>2010</w:t>
            </w:r>
          </w:p>
        </w:tc>
        <w:tc>
          <w:tcPr>
            <w:tcW w:w="720" w:type="dxa"/>
            <w:tcBorders>
              <w:top w:val="nil"/>
              <w:left w:val="nil"/>
              <w:bottom w:val="single" w:sz="4" w:space="0" w:color="auto"/>
              <w:right w:val="single" w:sz="4" w:space="0" w:color="auto"/>
            </w:tcBorders>
            <w:shd w:val="clear" w:color="auto" w:fill="auto"/>
            <w:noWrap/>
            <w:hideMark/>
          </w:tcPr>
          <w:p w14:paraId="5DF737BC" w14:textId="77777777" w:rsidR="00162F33" w:rsidRPr="00050E20" w:rsidRDefault="00162F33" w:rsidP="00162F33">
            <w:pPr>
              <w:jc w:val="center"/>
              <w:rPr>
                <w:rFonts w:ascii="Calibri" w:hAnsi="Calibri" w:cs="Times New Roman"/>
                <w:color w:val="000000"/>
                <w:sz w:val="22"/>
                <w:szCs w:val="22"/>
              </w:rPr>
            </w:pPr>
            <w:r w:rsidRPr="00050E20">
              <w:rPr>
                <w:rFonts w:ascii="Calibri" w:hAnsi="Calibri" w:cs="Times New Roman"/>
                <w:color w:val="000000"/>
                <w:sz w:val="22"/>
                <w:szCs w:val="22"/>
              </w:rPr>
              <w:t>2009</w:t>
            </w:r>
          </w:p>
        </w:tc>
        <w:tc>
          <w:tcPr>
            <w:tcW w:w="720" w:type="dxa"/>
            <w:tcBorders>
              <w:top w:val="nil"/>
              <w:left w:val="nil"/>
              <w:bottom w:val="single" w:sz="4" w:space="0" w:color="auto"/>
              <w:right w:val="single" w:sz="4" w:space="0" w:color="auto"/>
            </w:tcBorders>
            <w:shd w:val="clear" w:color="auto" w:fill="auto"/>
            <w:noWrap/>
            <w:hideMark/>
          </w:tcPr>
          <w:p w14:paraId="70220EFF" w14:textId="77777777" w:rsidR="00162F33" w:rsidRPr="00050E20" w:rsidRDefault="00162F33" w:rsidP="00162F33">
            <w:pPr>
              <w:jc w:val="center"/>
              <w:rPr>
                <w:rFonts w:ascii="Calibri" w:hAnsi="Calibri" w:cs="Times New Roman"/>
                <w:color w:val="000000"/>
                <w:sz w:val="22"/>
                <w:szCs w:val="22"/>
              </w:rPr>
            </w:pPr>
            <w:r w:rsidRPr="00050E20">
              <w:rPr>
                <w:rFonts w:ascii="Calibri" w:hAnsi="Calibri" w:cs="Times New Roman"/>
                <w:color w:val="000000"/>
                <w:sz w:val="22"/>
                <w:szCs w:val="22"/>
              </w:rPr>
              <w:t>2008</w:t>
            </w:r>
          </w:p>
        </w:tc>
      </w:tr>
      <w:tr w:rsidR="00162F33" w:rsidRPr="00050E20" w14:paraId="4453CB8B"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0DBC6EAB"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0F4444F9" w14:textId="77777777" w:rsidR="00162F33" w:rsidRPr="00050E20" w:rsidRDefault="00162F33" w:rsidP="00050E20">
            <w:pPr>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14:paraId="10EE5E6E" w14:textId="12A9984C" w:rsidR="00162F33" w:rsidRPr="00050E20" w:rsidRDefault="00162F33" w:rsidP="00050E20">
            <w:pP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hideMark/>
          </w:tcPr>
          <w:p w14:paraId="23A9604E"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33E0489C"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hideMark/>
          </w:tcPr>
          <w:p w14:paraId="3E4E4BF5"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1054" w:type="dxa"/>
            <w:tcBorders>
              <w:top w:val="nil"/>
              <w:left w:val="nil"/>
              <w:bottom w:val="single" w:sz="4" w:space="0" w:color="auto"/>
              <w:right w:val="single" w:sz="4" w:space="0" w:color="auto"/>
            </w:tcBorders>
            <w:shd w:val="clear" w:color="auto" w:fill="auto"/>
            <w:noWrap/>
            <w:hideMark/>
          </w:tcPr>
          <w:p w14:paraId="5CC4D430"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hideMark/>
          </w:tcPr>
          <w:p w14:paraId="060D1BA5"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3FEA3320" w14:textId="77777777" w:rsidR="00162F33" w:rsidRPr="00050E20" w:rsidRDefault="00162F33" w:rsidP="00050E20">
            <w:pP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hideMark/>
          </w:tcPr>
          <w:p w14:paraId="16B83695" w14:textId="77777777" w:rsidR="00162F33" w:rsidRPr="00050E20" w:rsidRDefault="00162F33" w:rsidP="00050E20">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3412B172" w14:textId="77777777" w:rsidR="00162F33" w:rsidRPr="00050E20" w:rsidRDefault="00162F33" w:rsidP="00050E20">
            <w:pPr>
              <w:jc w:val="cente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4C2E288C" w14:textId="77777777" w:rsidR="00162F33" w:rsidRPr="00050E20" w:rsidRDefault="00162F33" w:rsidP="00050E20">
            <w:pPr>
              <w:jc w:val="cente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21D65D4D" w14:textId="77777777" w:rsidR="00162F33" w:rsidRPr="00050E20" w:rsidRDefault="00162F33" w:rsidP="00050E20">
            <w:pPr>
              <w:jc w:val="center"/>
              <w:rPr>
                <w:rFonts w:ascii="Calibri" w:hAnsi="Calibri" w:cs="Times New Roman"/>
                <w:color w:val="000000"/>
                <w:sz w:val="22"/>
                <w:szCs w:val="22"/>
              </w:rPr>
            </w:pPr>
            <w:r w:rsidRPr="00050E20">
              <w:rPr>
                <w:rFonts w:ascii="Calibri" w:hAnsi="Calibri" w:cs="Times New Roman"/>
                <w:color w:val="000000"/>
                <w:sz w:val="22"/>
                <w:szCs w:val="22"/>
              </w:rPr>
              <w:t> </w:t>
            </w:r>
          </w:p>
        </w:tc>
      </w:tr>
      <w:tr w:rsidR="00162F33" w:rsidRPr="00050E20" w14:paraId="1ECA7DF6"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5DB464B8" w14:textId="2AEAA4D4"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Baldus</w:t>
            </w:r>
            <w:r>
              <w:rPr>
                <w:rFonts w:ascii="Calibri" w:hAnsi="Calibri" w:cs="Times New Roman"/>
                <w:color w:val="000000"/>
                <w:sz w:val="22"/>
                <w:szCs w:val="22"/>
              </w:rPr>
              <w:t xml:space="preserve"> </w:t>
            </w:r>
            <w:r w:rsidRPr="00050E20">
              <w:rPr>
                <w:rFonts w:ascii="Calibri" w:hAnsi="Calibri" w:cs="Times New Roman"/>
                <w:color w:val="000000"/>
                <w:sz w:val="22"/>
                <w:szCs w:val="22"/>
              </w:rPr>
              <w:t>Hall</w:t>
            </w:r>
          </w:p>
        </w:tc>
        <w:tc>
          <w:tcPr>
            <w:tcW w:w="720" w:type="dxa"/>
            <w:tcBorders>
              <w:top w:val="single" w:sz="4" w:space="0" w:color="auto"/>
              <w:left w:val="nil"/>
              <w:bottom w:val="single" w:sz="4" w:space="0" w:color="auto"/>
              <w:right w:val="single" w:sz="4" w:space="0" w:color="auto"/>
            </w:tcBorders>
          </w:tcPr>
          <w:p w14:paraId="09220BE9" w14:textId="0BA171F4"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6C88BCC9" w14:textId="4916C21F"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54BF51F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4AB8871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24242C3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1AC11B2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7D3BE449"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7DB1B00A"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24BB62A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43C44D40"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5CD46D0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5C66E0FB"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2478FC9F"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594EFBF1" w14:textId="773FB572"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Clifton</w:t>
            </w:r>
            <w:r>
              <w:rPr>
                <w:rFonts w:ascii="Calibri" w:hAnsi="Calibri" w:cs="Times New Roman"/>
                <w:color w:val="000000"/>
                <w:sz w:val="22"/>
                <w:szCs w:val="22"/>
              </w:rPr>
              <w:t xml:space="preserve"> </w:t>
            </w:r>
            <w:r w:rsidRPr="00050E20">
              <w:rPr>
                <w:rFonts w:ascii="Calibri" w:hAnsi="Calibri" w:cs="Times New Roman"/>
                <w:color w:val="000000"/>
                <w:sz w:val="22"/>
                <w:szCs w:val="22"/>
              </w:rPr>
              <w:t>Hall</w:t>
            </w:r>
          </w:p>
        </w:tc>
        <w:tc>
          <w:tcPr>
            <w:tcW w:w="720" w:type="dxa"/>
            <w:tcBorders>
              <w:top w:val="single" w:sz="4" w:space="0" w:color="auto"/>
              <w:left w:val="nil"/>
              <w:bottom w:val="single" w:sz="4" w:space="0" w:color="auto"/>
              <w:right w:val="single" w:sz="4" w:space="0" w:color="auto"/>
            </w:tcBorders>
          </w:tcPr>
          <w:p w14:paraId="11D926D9" w14:textId="4B9D4F3E"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46242185" w14:textId="7A2FABA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7326C467"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3149A27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70EBBE5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1EF3335B"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7305F2D0"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4640FDB6"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46521B8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56F7509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8DC0B1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5CA382A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64D85000"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50801E7A" w14:textId="6220D9FD"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Hahn Hall</w:t>
            </w:r>
          </w:p>
        </w:tc>
        <w:tc>
          <w:tcPr>
            <w:tcW w:w="720" w:type="dxa"/>
            <w:tcBorders>
              <w:top w:val="single" w:sz="4" w:space="0" w:color="auto"/>
              <w:left w:val="nil"/>
              <w:bottom w:val="single" w:sz="4" w:space="0" w:color="auto"/>
              <w:right w:val="single" w:sz="4" w:space="0" w:color="auto"/>
            </w:tcBorders>
          </w:tcPr>
          <w:p w14:paraId="603D4C8A" w14:textId="6CF5E0CD"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5E1E096E" w14:textId="52B40C00"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415CBC5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1DB34235"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00FFBFD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n/a</w:t>
            </w:r>
          </w:p>
        </w:tc>
        <w:tc>
          <w:tcPr>
            <w:tcW w:w="1054" w:type="dxa"/>
            <w:tcBorders>
              <w:top w:val="nil"/>
              <w:left w:val="nil"/>
              <w:bottom w:val="single" w:sz="4" w:space="0" w:color="auto"/>
              <w:right w:val="single" w:sz="4" w:space="0" w:color="auto"/>
            </w:tcBorders>
            <w:shd w:val="clear" w:color="auto" w:fill="auto"/>
            <w:noWrap/>
            <w:hideMark/>
          </w:tcPr>
          <w:p w14:paraId="6E6FC471"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n/a</w:t>
            </w:r>
          </w:p>
        </w:tc>
        <w:tc>
          <w:tcPr>
            <w:tcW w:w="990" w:type="dxa"/>
            <w:tcBorders>
              <w:top w:val="nil"/>
              <w:left w:val="nil"/>
              <w:bottom w:val="single" w:sz="4" w:space="0" w:color="auto"/>
              <w:right w:val="single" w:sz="4" w:space="0" w:color="auto"/>
            </w:tcBorders>
            <w:shd w:val="clear" w:color="auto" w:fill="auto"/>
            <w:noWrap/>
            <w:hideMark/>
          </w:tcPr>
          <w:p w14:paraId="50D0105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n/a</w:t>
            </w:r>
          </w:p>
        </w:tc>
        <w:tc>
          <w:tcPr>
            <w:tcW w:w="720" w:type="dxa"/>
            <w:tcBorders>
              <w:top w:val="single" w:sz="4" w:space="0" w:color="auto"/>
              <w:left w:val="nil"/>
              <w:bottom w:val="single" w:sz="4" w:space="0" w:color="auto"/>
              <w:right w:val="single" w:sz="4" w:space="0" w:color="auto"/>
            </w:tcBorders>
          </w:tcPr>
          <w:p w14:paraId="5910F27D"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n/a</w:t>
            </w:r>
          </w:p>
        </w:tc>
        <w:tc>
          <w:tcPr>
            <w:tcW w:w="720" w:type="dxa"/>
            <w:tcBorders>
              <w:top w:val="nil"/>
              <w:left w:val="single" w:sz="4" w:space="0" w:color="auto"/>
              <w:bottom w:val="single" w:sz="4" w:space="0" w:color="auto"/>
              <w:right w:val="single" w:sz="4" w:space="0" w:color="auto"/>
            </w:tcBorders>
            <w:shd w:val="clear" w:color="auto" w:fill="auto"/>
            <w:noWrap/>
            <w:hideMark/>
          </w:tcPr>
          <w:p w14:paraId="7A33876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25DEDDD4"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1F0CC47"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3DD9BDD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1DF6A4FE"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5981F17B" w14:textId="21579741"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Knutson Hall</w:t>
            </w:r>
          </w:p>
        </w:tc>
        <w:tc>
          <w:tcPr>
            <w:tcW w:w="720" w:type="dxa"/>
            <w:tcBorders>
              <w:top w:val="single" w:sz="4" w:space="0" w:color="auto"/>
              <w:left w:val="nil"/>
              <w:bottom w:val="single" w:sz="4" w:space="0" w:color="auto"/>
              <w:right w:val="single" w:sz="4" w:space="0" w:color="auto"/>
            </w:tcBorders>
          </w:tcPr>
          <w:p w14:paraId="7A63E28D" w14:textId="2FBE0C2A"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6919E195" w14:textId="2AAE4398"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20F0128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3503B97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6AEF87D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023BFD82"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52791DF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0B809B34"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5FCEE305"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1EE81B7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4971BC14"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2B49390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0BCC720A" w14:textId="77777777" w:rsidTr="00162F33">
        <w:trPr>
          <w:trHeight w:val="377"/>
        </w:trPr>
        <w:tc>
          <w:tcPr>
            <w:tcW w:w="2070" w:type="dxa"/>
            <w:tcBorders>
              <w:top w:val="nil"/>
              <w:left w:val="single" w:sz="4" w:space="0" w:color="auto"/>
              <w:bottom w:val="single" w:sz="4" w:space="0" w:color="auto"/>
              <w:right w:val="single" w:sz="4" w:space="0" w:color="auto"/>
            </w:tcBorders>
            <w:shd w:val="clear" w:color="auto" w:fill="auto"/>
            <w:noWrap/>
            <w:hideMark/>
          </w:tcPr>
          <w:p w14:paraId="1A246311" w14:textId="38525202" w:rsidR="00162F33" w:rsidRPr="00050E20" w:rsidRDefault="00162F33" w:rsidP="00B64914">
            <w:pPr>
              <w:rPr>
                <w:rFonts w:ascii="Calibri" w:hAnsi="Calibri" w:cs="Times New Roman"/>
                <w:color w:val="000000"/>
                <w:sz w:val="22"/>
                <w:szCs w:val="22"/>
              </w:rPr>
            </w:pPr>
            <w:proofErr w:type="spellStart"/>
            <w:r w:rsidRPr="00050E20">
              <w:rPr>
                <w:rFonts w:ascii="Calibri" w:hAnsi="Calibri" w:cs="Times New Roman"/>
                <w:color w:val="000000"/>
                <w:sz w:val="22"/>
                <w:szCs w:val="22"/>
              </w:rPr>
              <w:t>Kraushaar</w:t>
            </w:r>
            <w:proofErr w:type="spellEnd"/>
            <w:r w:rsidRPr="00050E20">
              <w:rPr>
                <w:rFonts w:ascii="Calibri" w:hAnsi="Calibri" w:cs="Times New Roman"/>
                <w:color w:val="000000"/>
                <w:sz w:val="22"/>
                <w:szCs w:val="22"/>
              </w:rPr>
              <w:t xml:space="preserve"> Hall</w:t>
            </w:r>
          </w:p>
        </w:tc>
        <w:tc>
          <w:tcPr>
            <w:tcW w:w="720" w:type="dxa"/>
            <w:tcBorders>
              <w:top w:val="single" w:sz="4" w:space="0" w:color="auto"/>
              <w:left w:val="nil"/>
              <w:bottom w:val="single" w:sz="4" w:space="0" w:color="auto"/>
              <w:right w:val="single" w:sz="4" w:space="0" w:color="auto"/>
            </w:tcBorders>
          </w:tcPr>
          <w:p w14:paraId="79B5AD1A" w14:textId="28E56C1E"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00F93EE6" w14:textId="64F72E3C"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74EEA81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02B440F9"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582D46C7"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n/a</w:t>
            </w:r>
          </w:p>
        </w:tc>
        <w:tc>
          <w:tcPr>
            <w:tcW w:w="1054" w:type="dxa"/>
            <w:tcBorders>
              <w:top w:val="nil"/>
              <w:left w:val="nil"/>
              <w:bottom w:val="single" w:sz="4" w:space="0" w:color="auto"/>
              <w:right w:val="single" w:sz="4" w:space="0" w:color="auto"/>
            </w:tcBorders>
            <w:shd w:val="clear" w:color="auto" w:fill="auto"/>
            <w:noWrap/>
            <w:hideMark/>
          </w:tcPr>
          <w:p w14:paraId="5C013495"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n/a</w:t>
            </w:r>
          </w:p>
        </w:tc>
        <w:tc>
          <w:tcPr>
            <w:tcW w:w="990" w:type="dxa"/>
            <w:tcBorders>
              <w:top w:val="nil"/>
              <w:left w:val="nil"/>
              <w:bottom w:val="single" w:sz="4" w:space="0" w:color="auto"/>
              <w:right w:val="single" w:sz="4" w:space="0" w:color="auto"/>
            </w:tcBorders>
            <w:shd w:val="clear" w:color="auto" w:fill="auto"/>
            <w:noWrap/>
            <w:hideMark/>
          </w:tcPr>
          <w:p w14:paraId="354B2560"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n/a</w:t>
            </w:r>
          </w:p>
        </w:tc>
        <w:tc>
          <w:tcPr>
            <w:tcW w:w="720" w:type="dxa"/>
            <w:tcBorders>
              <w:top w:val="single" w:sz="4" w:space="0" w:color="auto"/>
              <w:left w:val="nil"/>
              <w:bottom w:val="single" w:sz="4" w:space="0" w:color="auto"/>
              <w:right w:val="single" w:sz="4" w:space="0" w:color="auto"/>
            </w:tcBorders>
          </w:tcPr>
          <w:p w14:paraId="1EE5A746"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n/a</w:t>
            </w:r>
          </w:p>
        </w:tc>
        <w:tc>
          <w:tcPr>
            <w:tcW w:w="720" w:type="dxa"/>
            <w:tcBorders>
              <w:top w:val="nil"/>
              <w:left w:val="single" w:sz="4" w:space="0" w:color="auto"/>
              <w:bottom w:val="single" w:sz="4" w:space="0" w:color="auto"/>
              <w:right w:val="single" w:sz="4" w:space="0" w:color="auto"/>
            </w:tcBorders>
            <w:shd w:val="clear" w:color="auto" w:fill="auto"/>
            <w:noWrap/>
            <w:hideMark/>
          </w:tcPr>
          <w:p w14:paraId="6B4EE24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4C4B79F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0692A6D1"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4316483D"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20F70A58"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3D3FA666" w14:textId="4920F5CF"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Trinity Hall</w:t>
            </w:r>
          </w:p>
        </w:tc>
        <w:tc>
          <w:tcPr>
            <w:tcW w:w="720" w:type="dxa"/>
            <w:tcBorders>
              <w:top w:val="single" w:sz="4" w:space="0" w:color="auto"/>
              <w:left w:val="nil"/>
              <w:bottom w:val="single" w:sz="4" w:space="0" w:color="auto"/>
              <w:right w:val="single" w:sz="4" w:space="0" w:color="auto"/>
            </w:tcBorders>
          </w:tcPr>
          <w:p w14:paraId="3614D315" w14:textId="047191F8"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4DDF7CCF" w14:textId="49BEC192"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11C3DE4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2234064B"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40E22850"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3F31605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64493321"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673B772A"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6F5781F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0B21B64D"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275B6C3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953FF7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3A152F05"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40548F1C" w14:textId="1082F34C"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Seguin Hall</w:t>
            </w:r>
          </w:p>
        </w:tc>
        <w:tc>
          <w:tcPr>
            <w:tcW w:w="720" w:type="dxa"/>
            <w:tcBorders>
              <w:top w:val="single" w:sz="4" w:space="0" w:color="auto"/>
              <w:left w:val="nil"/>
              <w:bottom w:val="single" w:sz="4" w:space="0" w:color="auto"/>
              <w:right w:val="single" w:sz="4" w:space="0" w:color="auto"/>
            </w:tcBorders>
          </w:tcPr>
          <w:p w14:paraId="13D7B089" w14:textId="13F98D1F"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07030768" w14:textId="57F2ACB0"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1A3FD94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1E7F50F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1552A55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1</w:t>
            </w:r>
          </w:p>
        </w:tc>
        <w:tc>
          <w:tcPr>
            <w:tcW w:w="1054" w:type="dxa"/>
            <w:tcBorders>
              <w:top w:val="nil"/>
              <w:left w:val="nil"/>
              <w:bottom w:val="single" w:sz="4" w:space="0" w:color="auto"/>
              <w:right w:val="single" w:sz="4" w:space="0" w:color="auto"/>
            </w:tcBorders>
            <w:shd w:val="clear" w:color="auto" w:fill="auto"/>
            <w:noWrap/>
            <w:hideMark/>
          </w:tcPr>
          <w:p w14:paraId="1E9EEE7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522F844D"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03F370D7"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2D3CAD0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0BC736A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4891662"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4A2CACC1"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4014B459"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59B997AD" w14:textId="3B98D319" w:rsidR="00162F33" w:rsidRPr="00050E20" w:rsidRDefault="00162F33" w:rsidP="00B64914">
            <w:pPr>
              <w:rPr>
                <w:rFonts w:ascii="Calibri" w:hAnsi="Calibri" w:cs="Times New Roman"/>
                <w:color w:val="000000"/>
                <w:sz w:val="22"/>
                <w:szCs w:val="22"/>
              </w:rPr>
            </w:pPr>
            <w:r>
              <w:rPr>
                <w:rFonts w:ascii="Calibri" w:hAnsi="Calibri" w:cs="Times New Roman"/>
                <w:color w:val="000000"/>
                <w:sz w:val="22"/>
                <w:szCs w:val="22"/>
              </w:rPr>
              <w:t>Centennial Hall</w:t>
            </w:r>
          </w:p>
        </w:tc>
        <w:tc>
          <w:tcPr>
            <w:tcW w:w="720" w:type="dxa"/>
            <w:tcBorders>
              <w:top w:val="single" w:sz="4" w:space="0" w:color="auto"/>
              <w:left w:val="nil"/>
              <w:bottom w:val="single" w:sz="4" w:space="0" w:color="auto"/>
              <w:right w:val="single" w:sz="4" w:space="0" w:color="auto"/>
            </w:tcBorders>
          </w:tcPr>
          <w:p w14:paraId="069E3CC7" w14:textId="70E74371"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3FFC9EEA" w14:textId="73132C53"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59695365" w14:textId="5124752F"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38B1221C" w14:textId="5969DA88"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hideMark/>
          </w:tcPr>
          <w:p w14:paraId="7E764C88" w14:textId="4CF184D9"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r w:rsidRPr="00050E20">
              <w:rPr>
                <w:rFonts w:ascii="Calibri" w:hAnsi="Calibri" w:cs="Times New Roman"/>
                <w:color w:val="000000"/>
                <w:sz w:val="22"/>
                <w:szCs w:val="22"/>
              </w:rPr>
              <w:t> </w:t>
            </w:r>
          </w:p>
        </w:tc>
        <w:tc>
          <w:tcPr>
            <w:tcW w:w="1054" w:type="dxa"/>
            <w:tcBorders>
              <w:top w:val="nil"/>
              <w:left w:val="nil"/>
              <w:bottom w:val="single" w:sz="4" w:space="0" w:color="auto"/>
              <w:right w:val="single" w:sz="4" w:space="0" w:color="auto"/>
            </w:tcBorders>
            <w:shd w:val="clear" w:color="auto" w:fill="auto"/>
            <w:noWrap/>
            <w:hideMark/>
          </w:tcPr>
          <w:p w14:paraId="1B62FEBC" w14:textId="688252D2"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hideMark/>
          </w:tcPr>
          <w:p w14:paraId="3FD3398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2553CC76" w14:textId="77777777" w:rsidR="00162F33" w:rsidRPr="00050E20" w:rsidRDefault="00162F33" w:rsidP="00B64914">
            <w:pPr>
              <w:jc w:val="right"/>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hideMark/>
          </w:tcPr>
          <w:p w14:paraId="1AD79679"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5BB45DF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3186E8C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1F9C549D"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r>
      <w:tr w:rsidR="00162F33" w:rsidRPr="00050E20" w14:paraId="2741AED8"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tcPr>
          <w:p w14:paraId="0F485332" w14:textId="77777777" w:rsidR="00162F33" w:rsidRPr="00050E20" w:rsidRDefault="00162F33" w:rsidP="00B64914">
            <w:pPr>
              <w:rPr>
                <w:rFonts w:ascii="Calibri" w:hAnsi="Calibri" w:cs="Times New Roman"/>
                <w:color w:val="000000"/>
                <w:sz w:val="22"/>
                <w:szCs w:val="22"/>
              </w:rPr>
            </w:pPr>
          </w:p>
        </w:tc>
        <w:tc>
          <w:tcPr>
            <w:tcW w:w="720" w:type="dxa"/>
            <w:tcBorders>
              <w:top w:val="single" w:sz="4" w:space="0" w:color="auto"/>
              <w:left w:val="nil"/>
              <w:bottom w:val="single" w:sz="4" w:space="0" w:color="auto"/>
              <w:right w:val="single" w:sz="4" w:space="0" w:color="auto"/>
            </w:tcBorders>
          </w:tcPr>
          <w:p w14:paraId="64AC4F0C" w14:textId="77777777" w:rsidR="00162F33" w:rsidRPr="00050E20" w:rsidRDefault="00162F33" w:rsidP="00B64914">
            <w:pPr>
              <w:jc w:val="right"/>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14:paraId="41616DCE" w14:textId="77777777" w:rsidR="00162F33" w:rsidRPr="00050E20" w:rsidRDefault="00162F33" w:rsidP="00B64914">
            <w:pPr>
              <w:jc w:val="right"/>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tcPr>
          <w:p w14:paraId="51BE47A2" w14:textId="77777777" w:rsidR="00162F33" w:rsidRPr="00050E20" w:rsidRDefault="00162F33" w:rsidP="00B64914">
            <w:pPr>
              <w:jc w:val="right"/>
              <w:rPr>
                <w:rFonts w:ascii="Calibri" w:hAnsi="Calibri" w:cs="Times New Roman"/>
                <w:color w:val="000000"/>
                <w:sz w:val="22"/>
                <w:szCs w:val="22"/>
              </w:rPr>
            </w:pPr>
          </w:p>
        </w:tc>
        <w:tc>
          <w:tcPr>
            <w:tcW w:w="720" w:type="dxa"/>
            <w:tcBorders>
              <w:top w:val="nil"/>
              <w:left w:val="nil"/>
              <w:bottom w:val="single" w:sz="4" w:space="0" w:color="auto"/>
              <w:right w:val="single" w:sz="4" w:space="0" w:color="auto"/>
            </w:tcBorders>
            <w:shd w:val="clear" w:color="auto" w:fill="auto"/>
            <w:noWrap/>
          </w:tcPr>
          <w:p w14:paraId="0BCEFCDA" w14:textId="77777777" w:rsidR="00162F33" w:rsidRPr="00050E20" w:rsidRDefault="00162F33" w:rsidP="00B64914">
            <w:pPr>
              <w:jc w:val="right"/>
              <w:rPr>
                <w:rFonts w:ascii="Calibri" w:hAnsi="Calibri" w:cs="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tcPr>
          <w:p w14:paraId="1EC6F95C" w14:textId="77777777" w:rsidR="00162F33" w:rsidRPr="00050E20" w:rsidRDefault="00162F33" w:rsidP="00B64914">
            <w:pPr>
              <w:jc w:val="right"/>
              <w:rPr>
                <w:rFonts w:ascii="Calibri" w:hAnsi="Calibri" w:cs="Times New Roman"/>
                <w:color w:val="000000"/>
                <w:sz w:val="22"/>
                <w:szCs w:val="22"/>
              </w:rPr>
            </w:pPr>
          </w:p>
        </w:tc>
        <w:tc>
          <w:tcPr>
            <w:tcW w:w="1054" w:type="dxa"/>
            <w:tcBorders>
              <w:top w:val="nil"/>
              <w:left w:val="nil"/>
              <w:bottom w:val="single" w:sz="4" w:space="0" w:color="auto"/>
              <w:right w:val="single" w:sz="4" w:space="0" w:color="auto"/>
            </w:tcBorders>
            <w:shd w:val="clear" w:color="auto" w:fill="auto"/>
            <w:noWrap/>
          </w:tcPr>
          <w:p w14:paraId="525900CF" w14:textId="77777777" w:rsidR="00162F33" w:rsidRPr="00050E20" w:rsidRDefault="00162F33" w:rsidP="00B64914">
            <w:pPr>
              <w:jc w:val="right"/>
              <w:rPr>
                <w:rFonts w:ascii="Calibri" w:hAnsi="Calibri" w:cs="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tcPr>
          <w:p w14:paraId="3B80DC7E" w14:textId="77777777" w:rsidR="00162F33" w:rsidRPr="00050E20" w:rsidRDefault="00162F33" w:rsidP="00B64914">
            <w:pPr>
              <w:jc w:val="right"/>
              <w:rPr>
                <w:rFonts w:ascii="Calibri" w:hAnsi="Calibri" w:cs="Times New Roman"/>
                <w:color w:val="000000"/>
                <w:sz w:val="22"/>
                <w:szCs w:val="22"/>
              </w:rPr>
            </w:pPr>
          </w:p>
        </w:tc>
        <w:tc>
          <w:tcPr>
            <w:tcW w:w="720" w:type="dxa"/>
            <w:tcBorders>
              <w:top w:val="single" w:sz="4" w:space="0" w:color="auto"/>
              <w:left w:val="nil"/>
              <w:bottom w:val="single" w:sz="4" w:space="0" w:color="auto"/>
              <w:right w:val="single" w:sz="4" w:space="0" w:color="auto"/>
            </w:tcBorders>
          </w:tcPr>
          <w:p w14:paraId="599798B3" w14:textId="77777777" w:rsidR="00162F33" w:rsidRPr="00050E20" w:rsidRDefault="00162F33" w:rsidP="00B64914">
            <w:pPr>
              <w:jc w:val="right"/>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tcPr>
          <w:p w14:paraId="27C9FD72" w14:textId="77777777" w:rsidR="00162F33" w:rsidRPr="00050E20" w:rsidRDefault="00162F33" w:rsidP="00B64914">
            <w:pPr>
              <w:jc w:val="right"/>
              <w:rPr>
                <w:rFonts w:ascii="Calibri" w:hAnsi="Calibri" w:cs="Times New Roman"/>
                <w:color w:val="000000"/>
                <w:sz w:val="22"/>
                <w:szCs w:val="22"/>
              </w:rPr>
            </w:pPr>
          </w:p>
        </w:tc>
        <w:tc>
          <w:tcPr>
            <w:tcW w:w="720" w:type="dxa"/>
            <w:tcBorders>
              <w:top w:val="nil"/>
              <w:left w:val="nil"/>
              <w:bottom w:val="single" w:sz="4" w:space="0" w:color="auto"/>
              <w:right w:val="single" w:sz="4" w:space="0" w:color="auto"/>
            </w:tcBorders>
            <w:shd w:val="clear" w:color="auto" w:fill="auto"/>
            <w:noWrap/>
          </w:tcPr>
          <w:p w14:paraId="0B0CBFE8" w14:textId="77777777" w:rsidR="00162F33" w:rsidRPr="00050E20" w:rsidRDefault="00162F33" w:rsidP="00B64914">
            <w:pPr>
              <w:jc w:val="right"/>
              <w:rPr>
                <w:rFonts w:ascii="Calibri" w:hAnsi="Calibri" w:cs="Times New Roman"/>
                <w:color w:val="000000"/>
                <w:sz w:val="22"/>
                <w:szCs w:val="22"/>
              </w:rPr>
            </w:pPr>
          </w:p>
        </w:tc>
        <w:tc>
          <w:tcPr>
            <w:tcW w:w="720" w:type="dxa"/>
            <w:tcBorders>
              <w:top w:val="nil"/>
              <w:left w:val="nil"/>
              <w:bottom w:val="single" w:sz="4" w:space="0" w:color="auto"/>
              <w:right w:val="single" w:sz="4" w:space="0" w:color="auto"/>
            </w:tcBorders>
            <w:shd w:val="clear" w:color="auto" w:fill="auto"/>
            <w:noWrap/>
          </w:tcPr>
          <w:p w14:paraId="032AD152" w14:textId="77777777" w:rsidR="00162F33" w:rsidRPr="00050E20" w:rsidRDefault="00162F33" w:rsidP="00B64914">
            <w:pPr>
              <w:jc w:val="right"/>
              <w:rPr>
                <w:rFonts w:ascii="Calibri" w:hAnsi="Calibri" w:cs="Times New Roman"/>
                <w:color w:val="000000"/>
                <w:sz w:val="22"/>
                <w:szCs w:val="22"/>
              </w:rPr>
            </w:pPr>
          </w:p>
        </w:tc>
        <w:tc>
          <w:tcPr>
            <w:tcW w:w="720" w:type="dxa"/>
            <w:tcBorders>
              <w:top w:val="nil"/>
              <w:left w:val="nil"/>
              <w:bottom w:val="single" w:sz="4" w:space="0" w:color="auto"/>
              <w:right w:val="single" w:sz="4" w:space="0" w:color="auto"/>
            </w:tcBorders>
            <w:shd w:val="clear" w:color="auto" w:fill="auto"/>
            <w:noWrap/>
          </w:tcPr>
          <w:p w14:paraId="1CACE672" w14:textId="77777777" w:rsidR="00162F33" w:rsidRPr="00050E20" w:rsidRDefault="00162F33" w:rsidP="00B64914">
            <w:pPr>
              <w:jc w:val="right"/>
              <w:rPr>
                <w:rFonts w:ascii="Calibri" w:hAnsi="Calibri" w:cs="Times New Roman"/>
                <w:color w:val="000000"/>
                <w:sz w:val="22"/>
                <w:szCs w:val="22"/>
              </w:rPr>
            </w:pPr>
          </w:p>
        </w:tc>
      </w:tr>
      <w:tr w:rsidR="00162F33" w:rsidRPr="00050E20" w14:paraId="489DB716"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75579092" w14:textId="77777777" w:rsidR="00162F33" w:rsidRPr="00050E20" w:rsidRDefault="00162F33" w:rsidP="00B64914">
            <w:pPr>
              <w:rPr>
                <w:rFonts w:ascii="Calibri" w:hAnsi="Calibri" w:cs="Times New Roman"/>
                <w:color w:val="000000"/>
                <w:sz w:val="22"/>
                <w:szCs w:val="22"/>
              </w:rPr>
            </w:pPr>
            <w:proofErr w:type="spellStart"/>
            <w:r w:rsidRPr="00050E20">
              <w:rPr>
                <w:rFonts w:ascii="Calibri" w:hAnsi="Calibri" w:cs="Times New Roman"/>
                <w:color w:val="000000"/>
                <w:sz w:val="22"/>
                <w:szCs w:val="22"/>
              </w:rPr>
              <w:t>Bogisch</w:t>
            </w:r>
            <w:proofErr w:type="spellEnd"/>
            <w:r w:rsidRPr="00050E20">
              <w:rPr>
                <w:rFonts w:ascii="Calibri" w:hAnsi="Calibri" w:cs="Times New Roman"/>
                <w:color w:val="000000"/>
                <w:sz w:val="22"/>
                <w:szCs w:val="22"/>
              </w:rPr>
              <w:t xml:space="preserve"> Apartments</w:t>
            </w:r>
          </w:p>
        </w:tc>
        <w:tc>
          <w:tcPr>
            <w:tcW w:w="720" w:type="dxa"/>
            <w:tcBorders>
              <w:top w:val="single" w:sz="4" w:space="0" w:color="auto"/>
              <w:left w:val="nil"/>
              <w:bottom w:val="single" w:sz="4" w:space="0" w:color="auto"/>
              <w:right w:val="single" w:sz="4" w:space="0" w:color="auto"/>
            </w:tcBorders>
          </w:tcPr>
          <w:p w14:paraId="11F7E356" w14:textId="67A79050"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3B5233DD" w14:textId="7F8E524A"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5B9C84D1"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1EA0367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03566CB1"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259486A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4DFDE7D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20B50285"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5B2E7E1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21A8D130"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46DF02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8A41B6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2B2AAC19"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6585B5CF" w14:textId="77777777" w:rsidR="00162F33" w:rsidRPr="00050E20" w:rsidRDefault="00162F33" w:rsidP="00B64914">
            <w:pPr>
              <w:rPr>
                <w:rFonts w:ascii="Calibri" w:hAnsi="Calibri" w:cs="Times New Roman"/>
                <w:color w:val="000000"/>
                <w:sz w:val="22"/>
                <w:szCs w:val="22"/>
              </w:rPr>
            </w:pPr>
            <w:proofErr w:type="spellStart"/>
            <w:r w:rsidRPr="00050E20">
              <w:rPr>
                <w:rFonts w:ascii="Calibri" w:hAnsi="Calibri" w:cs="Times New Roman"/>
                <w:color w:val="000000"/>
                <w:sz w:val="22"/>
                <w:szCs w:val="22"/>
              </w:rPr>
              <w:t>Brandes</w:t>
            </w:r>
            <w:proofErr w:type="spellEnd"/>
            <w:r w:rsidRPr="00050E20">
              <w:rPr>
                <w:rFonts w:ascii="Calibri" w:hAnsi="Calibri" w:cs="Times New Roman"/>
                <w:color w:val="000000"/>
                <w:sz w:val="22"/>
                <w:szCs w:val="22"/>
              </w:rPr>
              <w:t xml:space="preserve"> Apartments</w:t>
            </w:r>
          </w:p>
        </w:tc>
        <w:tc>
          <w:tcPr>
            <w:tcW w:w="720" w:type="dxa"/>
            <w:tcBorders>
              <w:top w:val="single" w:sz="4" w:space="0" w:color="auto"/>
              <w:left w:val="nil"/>
              <w:bottom w:val="single" w:sz="4" w:space="0" w:color="auto"/>
              <w:right w:val="single" w:sz="4" w:space="0" w:color="auto"/>
            </w:tcBorders>
          </w:tcPr>
          <w:p w14:paraId="3C4ECDBD" w14:textId="225833CB"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559CB8D7" w14:textId="6DD916DB"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786BE67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5E768089"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032DDEE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11CD7401"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11E7F84D"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0B2D535B"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64E37212"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049BF63B"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E41F92B"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400C840"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5F497C73"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1F190CC2" w14:textId="77777777" w:rsidR="00162F33" w:rsidRPr="00050E20" w:rsidRDefault="00162F33" w:rsidP="00B64914">
            <w:pPr>
              <w:rPr>
                <w:rFonts w:ascii="Calibri" w:hAnsi="Calibri" w:cs="Times New Roman"/>
                <w:color w:val="000000"/>
                <w:sz w:val="22"/>
                <w:szCs w:val="22"/>
              </w:rPr>
            </w:pPr>
            <w:proofErr w:type="spellStart"/>
            <w:r w:rsidRPr="00050E20">
              <w:rPr>
                <w:rFonts w:ascii="Calibri" w:hAnsi="Calibri" w:cs="Times New Roman"/>
                <w:color w:val="000000"/>
                <w:sz w:val="22"/>
                <w:szCs w:val="22"/>
              </w:rPr>
              <w:t>Glazener</w:t>
            </w:r>
            <w:proofErr w:type="spellEnd"/>
            <w:r w:rsidRPr="00050E20">
              <w:rPr>
                <w:rFonts w:ascii="Calibri" w:hAnsi="Calibri" w:cs="Times New Roman"/>
                <w:color w:val="000000"/>
                <w:sz w:val="22"/>
                <w:szCs w:val="22"/>
              </w:rPr>
              <w:t xml:space="preserve"> Apartments</w:t>
            </w:r>
          </w:p>
        </w:tc>
        <w:tc>
          <w:tcPr>
            <w:tcW w:w="720" w:type="dxa"/>
            <w:tcBorders>
              <w:top w:val="single" w:sz="4" w:space="0" w:color="auto"/>
              <w:left w:val="nil"/>
              <w:bottom w:val="single" w:sz="4" w:space="0" w:color="auto"/>
              <w:right w:val="single" w:sz="4" w:space="0" w:color="auto"/>
            </w:tcBorders>
          </w:tcPr>
          <w:p w14:paraId="0F2878EF" w14:textId="2CC7A759"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1F0B2181" w14:textId="3637A101"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0911201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108DE1B"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7C3DA425"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63CF26D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1D11C24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4D56CBCC"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15D53F2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30E59B0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3795B25"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11AA8119"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2CB48B28"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21382777"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Kramer Apartments</w:t>
            </w:r>
          </w:p>
        </w:tc>
        <w:tc>
          <w:tcPr>
            <w:tcW w:w="720" w:type="dxa"/>
            <w:tcBorders>
              <w:top w:val="single" w:sz="4" w:space="0" w:color="auto"/>
              <w:left w:val="nil"/>
              <w:bottom w:val="single" w:sz="4" w:space="0" w:color="auto"/>
              <w:right w:val="single" w:sz="4" w:space="0" w:color="auto"/>
            </w:tcBorders>
          </w:tcPr>
          <w:p w14:paraId="012CAAF0" w14:textId="026BC871"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024EB1FD" w14:textId="1EB42CF0"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200EDB67"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503C380"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2C70087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6101F747"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23783929"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1</w:t>
            </w:r>
          </w:p>
        </w:tc>
        <w:tc>
          <w:tcPr>
            <w:tcW w:w="720" w:type="dxa"/>
            <w:tcBorders>
              <w:top w:val="single" w:sz="4" w:space="0" w:color="auto"/>
              <w:left w:val="nil"/>
              <w:bottom w:val="single" w:sz="4" w:space="0" w:color="auto"/>
              <w:right w:val="single" w:sz="4" w:space="0" w:color="auto"/>
            </w:tcBorders>
          </w:tcPr>
          <w:p w14:paraId="56358F9E"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5FD3834D"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5061182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37E99C8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18272F54"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31F43C1B"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254B5AE5"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Lange Apartments</w:t>
            </w:r>
          </w:p>
        </w:tc>
        <w:tc>
          <w:tcPr>
            <w:tcW w:w="720" w:type="dxa"/>
            <w:tcBorders>
              <w:top w:val="single" w:sz="4" w:space="0" w:color="auto"/>
              <w:left w:val="nil"/>
              <w:bottom w:val="single" w:sz="4" w:space="0" w:color="auto"/>
              <w:right w:val="single" w:sz="4" w:space="0" w:color="auto"/>
            </w:tcBorders>
          </w:tcPr>
          <w:p w14:paraId="71727E1E" w14:textId="7BF558FC"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56EAC31B" w14:textId="29A6720F"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074BBA54"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F37E1FB"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1DE5669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049DE4B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385BC78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34023C5E"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54D2B01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31B99F25"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391B2AE7"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249BF4D"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3F98DC2B"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01B29B66" w14:textId="77777777" w:rsidR="00162F33" w:rsidRPr="00050E20" w:rsidRDefault="00162F33" w:rsidP="00B64914">
            <w:pPr>
              <w:rPr>
                <w:rFonts w:ascii="Calibri" w:hAnsi="Calibri" w:cs="Times New Roman"/>
                <w:color w:val="000000"/>
                <w:sz w:val="22"/>
                <w:szCs w:val="22"/>
              </w:rPr>
            </w:pPr>
            <w:proofErr w:type="spellStart"/>
            <w:r w:rsidRPr="00050E20">
              <w:rPr>
                <w:rFonts w:ascii="Calibri" w:hAnsi="Calibri" w:cs="Times New Roman"/>
                <w:color w:val="000000"/>
                <w:sz w:val="22"/>
                <w:szCs w:val="22"/>
              </w:rPr>
              <w:t>Linne</w:t>
            </w:r>
            <w:proofErr w:type="spellEnd"/>
            <w:r w:rsidRPr="00050E20">
              <w:rPr>
                <w:rFonts w:ascii="Calibri" w:hAnsi="Calibri" w:cs="Times New Roman"/>
                <w:color w:val="000000"/>
                <w:sz w:val="22"/>
                <w:szCs w:val="22"/>
              </w:rPr>
              <w:t xml:space="preserve"> Apartments</w:t>
            </w:r>
          </w:p>
        </w:tc>
        <w:tc>
          <w:tcPr>
            <w:tcW w:w="720" w:type="dxa"/>
            <w:tcBorders>
              <w:top w:val="single" w:sz="4" w:space="0" w:color="auto"/>
              <w:left w:val="nil"/>
              <w:bottom w:val="single" w:sz="4" w:space="0" w:color="auto"/>
              <w:right w:val="single" w:sz="4" w:space="0" w:color="auto"/>
            </w:tcBorders>
          </w:tcPr>
          <w:p w14:paraId="229FF5C8" w14:textId="0E63B5C3"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3C004563" w14:textId="505D33FB"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7172BCA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59BD6E9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5349BD1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4EE770A5"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1FD9559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6FB6428C"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3E23DEE2"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012A5ED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518536A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E8F32C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05F4F3B9"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66433523" w14:textId="77777777" w:rsidR="00162F33" w:rsidRPr="00050E20" w:rsidRDefault="00162F33" w:rsidP="00B64914">
            <w:pPr>
              <w:rPr>
                <w:rFonts w:ascii="Calibri" w:hAnsi="Calibri" w:cs="Times New Roman"/>
                <w:color w:val="000000"/>
                <w:sz w:val="22"/>
                <w:szCs w:val="22"/>
              </w:rPr>
            </w:pPr>
            <w:proofErr w:type="spellStart"/>
            <w:r w:rsidRPr="00050E20">
              <w:rPr>
                <w:rFonts w:ascii="Calibri" w:hAnsi="Calibri" w:cs="Times New Roman"/>
                <w:color w:val="000000"/>
                <w:sz w:val="22"/>
                <w:szCs w:val="22"/>
              </w:rPr>
              <w:t>Renger</w:t>
            </w:r>
            <w:proofErr w:type="spellEnd"/>
            <w:r w:rsidRPr="00050E20">
              <w:rPr>
                <w:rFonts w:ascii="Calibri" w:hAnsi="Calibri" w:cs="Times New Roman"/>
                <w:color w:val="000000"/>
                <w:sz w:val="22"/>
                <w:szCs w:val="22"/>
              </w:rPr>
              <w:t xml:space="preserve"> </w:t>
            </w:r>
            <w:proofErr w:type="spellStart"/>
            <w:r w:rsidRPr="00050E20">
              <w:rPr>
                <w:rFonts w:ascii="Calibri" w:hAnsi="Calibri" w:cs="Times New Roman"/>
                <w:color w:val="000000"/>
                <w:sz w:val="22"/>
                <w:szCs w:val="22"/>
              </w:rPr>
              <w:t>Aparments</w:t>
            </w:r>
            <w:proofErr w:type="spellEnd"/>
          </w:p>
        </w:tc>
        <w:tc>
          <w:tcPr>
            <w:tcW w:w="720" w:type="dxa"/>
            <w:tcBorders>
              <w:top w:val="single" w:sz="4" w:space="0" w:color="auto"/>
              <w:left w:val="nil"/>
              <w:bottom w:val="single" w:sz="4" w:space="0" w:color="auto"/>
              <w:right w:val="single" w:sz="4" w:space="0" w:color="auto"/>
            </w:tcBorders>
          </w:tcPr>
          <w:p w14:paraId="6635ED9C" w14:textId="2240A7C6"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3B5A5F8C" w14:textId="6DA4CC13"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151063E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30D5CA9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14CAFB99"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4A22DB2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363E0DFB"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05AB3379"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13E261E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ED2B68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24B2450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60FA0B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7BB30ADC"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2136AAC5"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Steger Apartments</w:t>
            </w:r>
          </w:p>
        </w:tc>
        <w:tc>
          <w:tcPr>
            <w:tcW w:w="720" w:type="dxa"/>
            <w:tcBorders>
              <w:top w:val="single" w:sz="4" w:space="0" w:color="auto"/>
              <w:left w:val="nil"/>
              <w:bottom w:val="single" w:sz="4" w:space="0" w:color="auto"/>
              <w:right w:val="single" w:sz="4" w:space="0" w:color="auto"/>
            </w:tcBorders>
          </w:tcPr>
          <w:p w14:paraId="3ECD70E1" w14:textId="257117AB"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49420D22" w14:textId="3DE96B7D"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05FEA96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15B6BB7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1E42FAF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0AA349DA"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3554DB6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1372DD63"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38A3CAF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EAD97A7"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49FD787"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31C4B9B"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5A936043"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1EB4A60A"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Strunk Apartments</w:t>
            </w:r>
          </w:p>
        </w:tc>
        <w:tc>
          <w:tcPr>
            <w:tcW w:w="720" w:type="dxa"/>
            <w:tcBorders>
              <w:top w:val="single" w:sz="4" w:space="0" w:color="auto"/>
              <w:left w:val="nil"/>
              <w:bottom w:val="single" w:sz="4" w:space="0" w:color="auto"/>
              <w:right w:val="single" w:sz="4" w:space="0" w:color="auto"/>
            </w:tcBorders>
          </w:tcPr>
          <w:p w14:paraId="6D57760B" w14:textId="7EA5D28F"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13529AE3" w14:textId="6A7032BD"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630CB45B"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96FE23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544766E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1054" w:type="dxa"/>
            <w:tcBorders>
              <w:top w:val="nil"/>
              <w:left w:val="nil"/>
              <w:bottom w:val="single" w:sz="4" w:space="0" w:color="auto"/>
              <w:right w:val="single" w:sz="4" w:space="0" w:color="auto"/>
            </w:tcBorders>
            <w:shd w:val="clear" w:color="auto" w:fill="auto"/>
            <w:noWrap/>
            <w:hideMark/>
          </w:tcPr>
          <w:p w14:paraId="5243617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7DFFF3BD"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single" w:sz="4" w:space="0" w:color="auto"/>
              <w:left w:val="nil"/>
              <w:bottom w:val="single" w:sz="4" w:space="0" w:color="auto"/>
              <w:right w:val="single" w:sz="4" w:space="0" w:color="auto"/>
            </w:tcBorders>
          </w:tcPr>
          <w:p w14:paraId="5F36991D"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4C9CC65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3571415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54E52CC7"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76F3BDA2"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74A06B39"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62E0DE67"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0D901B6C" w14:textId="77777777" w:rsidR="00162F33" w:rsidRPr="00050E20" w:rsidRDefault="00162F33" w:rsidP="00B64914">
            <w:pPr>
              <w:jc w:val="right"/>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14:paraId="67C0FD1E" w14:textId="4F5867BA" w:rsidR="00162F33" w:rsidRPr="00050E20" w:rsidRDefault="00162F33" w:rsidP="00B64914">
            <w:pPr>
              <w:jc w:val="right"/>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hideMark/>
          </w:tcPr>
          <w:p w14:paraId="71BB50B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3A14A778"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hideMark/>
          </w:tcPr>
          <w:p w14:paraId="45696D8D"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1054" w:type="dxa"/>
            <w:tcBorders>
              <w:top w:val="nil"/>
              <w:left w:val="nil"/>
              <w:bottom w:val="single" w:sz="4" w:space="0" w:color="auto"/>
              <w:right w:val="single" w:sz="4" w:space="0" w:color="auto"/>
            </w:tcBorders>
            <w:shd w:val="clear" w:color="auto" w:fill="auto"/>
            <w:noWrap/>
            <w:hideMark/>
          </w:tcPr>
          <w:p w14:paraId="789C9495"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hideMark/>
          </w:tcPr>
          <w:p w14:paraId="29FD1A95"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6DF182BE" w14:textId="77777777" w:rsidR="00162F33" w:rsidRPr="00050E20" w:rsidRDefault="00162F33" w:rsidP="00B64914">
            <w:pPr>
              <w:jc w:val="right"/>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hideMark/>
          </w:tcPr>
          <w:p w14:paraId="6531B133"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3E67ED3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3404EC5E"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3BEC9642"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 </w:t>
            </w:r>
          </w:p>
        </w:tc>
      </w:tr>
      <w:tr w:rsidR="00162F33" w:rsidRPr="00050E20" w14:paraId="36C7C205"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493E64D0" w14:textId="77777777" w:rsidR="00162F33" w:rsidRPr="00B64914" w:rsidRDefault="00162F33" w:rsidP="00B64914">
            <w:pPr>
              <w:rPr>
                <w:rFonts w:ascii="Calibri" w:hAnsi="Calibri" w:cs="Times New Roman"/>
                <w:b/>
                <w:bCs/>
                <w:color w:val="000000"/>
                <w:sz w:val="22"/>
                <w:szCs w:val="22"/>
              </w:rPr>
            </w:pPr>
            <w:r w:rsidRPr="00B64914">
              <w:rPr>
                <w:rFonts w:ascii="Calibri" w:hAnsi="Calibri" w:cs="Times New Roman"/>
                <w:b/>
                <w:bCs/>
                <w:color w:val="000000"/>
                <w:sz w:val="22"/>
                <w:szCs w:val="22"/>
              </w:rPr>
              <w:t>Totals</w:t>
            </w:r>
          </w:p>
        </w:tc>
        <w:tc>
          <w:tcPr>
            <w:tcW w:w="720" w:type="dxa"/>
            <w:tcBorders>
              <w:top w:val="single" w:sz="4" w:space="0" w:color="auto"/>
              <w:left w:val="nil"/>
              <w:bottom w:val="single" w:sz="4" w:space="0" w:color="auto"/>
              <w:right w:val="single" w:sz="4" w:space="0" w:color="auto"/>
            </w:tcBorders>
          </w:tcPr>
          <w:p w14:paraId="6D38056F" w14:textId="3A8BB72E" w:rsidR="00162F33"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tcPr>
          <w:p w14:paraId="79AE6A2F" w14:textId="6C78B155"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332C791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4C2F7167"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531E5FC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1</w:t>
            </w:r>
          </w:p>
        </w:tc>
        <w:tc>
          <w:tcPr>
            <w:tcW w:w="1054" w:type="dxa"/>
            <w:tcBorders>
              <w:top w:val="nil"/>
              <w:left w:val="nil"/>
              <w:bottom w:val="single" w:sz="4" w:space="0" w:color="auto"/>
              <w:right w:val="single" w:sz="4" w:space="0" w:color="auto"/>
            </w:tcBorders>
            <w:shd w:val="clear" w:color="auto" w:fill="auto"/>
            <w:noWrap/>
            <w:hideMark/>
          </w:tcPr>
          <w:p w14:paraId="4F4D0339"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990" w:type="dxa"/>
            <w:tcBorders>
              <w:top w:val="nil"/>
              <w:left w:val="nil"/>
              <w:bottom w:val="single" w:sz="4" w:space="0" w:color="auto"/>
              <w:right w:val="single" w:sz="4" w:space="0" w:color="auto"/>
            </w:tcBorders>
            <w:shd w:val="clear" w:color="auto" w:fill="auto"/>
            <w:noWrap/>
            <w:hideMark/>
          </w:tcPr>
          <w:p w14:paraId="588188C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1</w:t>
            </w:r>
          </w:p>
        </w:tc>
        <w:tc>
          <w:tcPr>
            <w:tcW w:w="720" w:type="dxa"/>
            <w:tcBorders>
              <w:top w:val="single" w:sz="4" w:space="0" w:color="auto"/>
              <w:left w:val="nil"/>
              <w:bottom w:val="single" w:sz="4" w:space="0" w:color="auto"/>
              <w:right w:val="single" w:sz="4" w:space="0" w:color="auto"/>
            </w:tcBorders>
          </w:tcPr>
          <w:p w14:paraId="7C6A44A3" w14:textId="77777777" w:rsidR="00162F33" w:rsidRPr="00050E20" w:rsidRDefault="00162F33" w:rsidP="00B64914">
            <w:pPr>
              <w:jc w:val="right"/>
              <w:rPr>
                <w:rFonts w:ascii="Calibri" w:hAnsi="Calibri" w:cs="Times New Roman"/>
                <w:color w:val="000000"/>
                <w:sz w:val="22"/>
                <w:szCs w:val="22"/>
              </w:rPr>
            </w:pPr>
            <w:r>
              <w:rPr>
                <w:rFonts w:ascii="Calibri" w:hAnsi="Calibri" w:cs="Times New Roman"/>
                <w:color w:val="000000"/>
                <w:sz w:val="22"/>
                <w:szCs w:val="22"/>
              </w:rPr>
              <w:t>0</w:t>
            </w:r>
          </w:p>
        </w:tc>
        <w:tc>
          <w:tcPr>
            <w:tcW w:w="720" w:type="dxa"/>
            <w:tcBorders>
              <w:top w:val="nil"/>
              <w:left w:val="single" w:sz="4" w:space="0" w:color="auto"/>
              <w:bottom w:val="single" w:sz="4" w:space="0" w:color="auto"/>
              <w:right w:val="single" w:sz="4" w:space="0" w:color="auto"/>
            </w:tcBorders>
            <w:shd w:val="clear" w:color="auto" w:fill="auto"/>
            <w:noWrap/>
            <w:hideMark/>
          </w:tcPr>
          <w:p w14:paraId="13D82072"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561795F"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677A280C"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c>
          <w:tcPr>
            <w:tcW w:w="720" w:type="dxa"/>
            <w:tcBorders>
              <w:top w:val="nil"/>
              <w:left w:val="nil"/>
              <w:bottom w:val="single" w:sz="4" w:space="0" w:color="auto"/>
              <w:right w:val="single" w:sz="4" w:space="0" w:color="auto"/>
            </w:tcBorders>
            <w:shd w:val="clear" w:color="auto" w:fill="auto"/>
            <w:noWrap/>
            <w:hideMark/>
          </w:tcPr>
          <w:p w14:paraId="545F3BD6" w14:textId="77777777" w:rsidR="00162F33" w:rsidRPr="00050E20" w:rsidRDefault="00162F33" w:rsidP="00B64914">
            <w:pPr>
              <w:jc w:val="right"/>
              <w:rPr>
                <w:rFonts w:ascii="Calibri" w:hAnsi="Calibri" w:cs="Times New Roman"/>
                <w:color w:val="000000"/>
                <w:sz w:val="22"/>
                <w:szCs w:val="22"/>
              </w:rPr>
            </w:pPr>
            <w:r w:rsidRPr="00050E20">
              <w:rPr>
                <w:rFonts w:ascii="Calibri" w:hAnsi="Calibri" w:cs="Times New Roman"/>
                <w:color w:val="000000"/>
                <w:sz w:val="22"/>
                <w:szCs w:val="22"/>
              </w:rPr>
              <w:t>0</w:t>
            </w:r>
          </w:p>
        </w:tc>
      </w:tr>
      <w:tr w:rsidR="00162F33" w:rsidRPr="00050E20" w14:paraId="294F7253"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286AFF80"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2FE63317" w14:textId="77777777" w:rsidR="00162F33" w:rsidRPr="00050E20" w:rsidRDefault="00162F33" w:rsidP="00B64914">
            <w:pPr>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14:paraId="2BD8A87E" w14:textId="19356166" w:rsidR="00162F33" w:rsidRPr="00050E20" w:rsidRDefault="00162F33" w:rsidP="00B64914">
            <w:pP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1C4BF31"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3E79756"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6A5A498"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14:paraId="5BA839B4"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5FBA8A1A"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1250EDE0" w14:textId="77777777" w:rsidR="00162F33" w:rsidRPr="00050E20" w:rsidRDefault="00162F33" w:rsidP="00B64914">
            <w:pP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5C26977"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E54D1D2" w14:textId="77777777" w:rsidR="00162F33" w:rsidRPr="00050E20" w:rsidRDefault="00162F33" w:rsidP="00B64914">
            <w:pPr>
              <w:jc w:val="cente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27024C18" w14:textId="77777777" w:rsidR="00162F33" w:rsidRPr="00050E20" w:rsidRDefault="00162F33" w:rsidP="00B64914">
            <w:pPr>
              <w:jc w:val="cente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1E2DF04A" w14:textId="77777777" w:rsidR="00162F33" w:rsidRPr="00050E20" w:rsidRDefault="00162F33" w:rsidP="00B64914">
            <w:pPr>
              <w:jc w:val="center"/>
              <w:rPr>
                <w:rFonts w:ascii="Calibri" w:hAnsi="Calibri" w:cs="Times New Roman"/>
                <w:color w:val="000000"/>
                <w:sz w:val="22"/>
                <w:szCs w:val="22"/>
              </w:rPr>
            </w:pPr>
            <w:r w:rsidRPr="00050E20">
              <w:rPr>
                <w:rFonts w:ascii="Calibri" w:hAnsi="Calibri" w:cs="Times New Roman"/>
                <w:color w:val="000000"/>
                <w:sz w:val="22"/>
                <w:szCs w:val="22"/>
              </w:rPr>
              <w:t> </w:t>
            </w:r>
          </w:p>
        </w:tc>
      </w:tr>
      <w:tr w:rsidR="00162F33" w:rsidRPr="00050E20" w14:paraId="482AECAC"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67E1AA79" w14:textId="77777777" w:rsidR="00162F33" w:rsidRPr="00B64914" w:rsidRDefault="00162F33" w:rsidP="00B64914">
            <w:pPr>
              <w:rPr>
                <w:rFonts w:ascii="Calibri" w:hAnsi="Calibri" w:cs="Times New Roman"/>
                <w:b/>
                <w:bCs/>
                <w:color w:val="000000"/>
                <w:sz w:val="22"/>
                <w:szCs w:val="22"/>
              </w:rPr>
            </w:pPr>
            <w:r w:rsidRPr="00B64914">
              <w:rPr>
                <w:rFonts w:ascii="Calibri" w:hAnsi="Calibri" w:cs="Times New Roman"/>
                <w:b/>
                <w:bCs/>
                <w:color w:val="000000"/>
                <w:sz w:val="22"/>
                <w:szCs w:val="22"/>
              </w:rPr>
              <w:t>Fires</w:t>
            </w:r>
          </w:p>
        </w:tc>
        <w:tc>
          <w:tcPr>
            <w:tcW w:w="720" w:type="dxa"/>
            <w:tcBorders>
              <w:top w:val="single" w:sz="4" w:space="0" w:color="auto"/>
              <w:left w:val="nil"/>
              <w:bottom w:val="single" w:sz="4" w:space="0" w:color="auto"/>
              <w:right w:val="single" w:sz="4" w:space="0" w:color="auto"/>
            </w:tcBorders>
          </w:tcPr>
          <w:p w14:paraId="72E18E0E" w14:textId="77777777" w:rsidR="00162F33" w:rsidRPr="00050E20" w:rsidRDefault="00162F33" w:rsidP="00B64914">
            <w:pPr>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14:paraId="5755D95E" w14:textId="2D42B334" w:rsidR="00162F33" w:rsidRPr="00050E20" w:rsidRDefault="00162F33" w:rsidP="00B64914">
            <w:pP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380DD31"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51B265CF"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3F89B34"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1054" w:type="dxa"/>
            <w:tcBorders>
              <w:top w:val="nil"/>
              <w:left w:val="nil"/>
              <w:bottom w:val="single" w:sz="4" w:space="0" w:color="auto"/>
              <w:right w:val="single" w:sz="4" w:space="0" w:color="auto"/>
            </w:tcBorders>
            <w:shd w:val="clear" w:color="auto" w:fill="auto"/>
            <w:noWrap/>
            <w:vAlign w:val="bottom"/>
            <w:hideMark/>
          </w:tcPr>
          <w:p w14:paraId="3366EE09"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EC6A870"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single" w:sz="4" w:space="0" w:color="auto"/>
              <w:left w:val="nil"/>
              <w:bottom w:val="single" w:sz="4" w:space="0" w:color="auto"/>
              <w:right w:val="single" w:sz="4" w:space="0" w:color="auto"/>
            </w:tcBorders>
          </w:tcPr>
          <w:p w14:paraId="76388A01" w14:textId="77777777" w:rsidR="00162F33" w:rsidRPr="00050E20" w:rsidRDefault="00162F33" w:rsidP="00B64914">
            <w:pPr>
              <w:jc w:val="cente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21346D7" w14:textId="77777777" w:rsidR="00162F33" w:rsidRPr="00050E20" w:rsidRDefault="00162F33" w:rsidP="00B64914">
            <w:pPr>
              <w:jc w:val="cente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68919752" w14:textId="77777777" w:rsidR="00162F33" w:rsidRPr="00050E20" w:rsidRDefault="00162F33" w:rsidP="00B64914">
            <w:pPr>
              <w:jc w:val="cente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34671050" w14:textId="77777777" w:rsidR="00162F33" w:rsidRPr="00050E20" w:rsidRDefault="00162F33" w:rsidP="00B64914">
            <w:pPr>
              <w:jc w:val="cente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70E999A3" w14:textId="77777777" w:rsidR="00162F33" w:rsidRPr="00050E20" w:rsidRDefault="00162F33" w:rsidP="00B64914">
            <w:pPr>
              <w:jc w:val="center"/>
              <w:rPr>
                <w:rFonts w:ascii="Calibri" w:hAnsi="Calibri" w:cs="Times New Roman"/>
                <w:color w:val="000000"/>
                <w:sz w:val="22"/>
                <w:szCs w:val="22"/>
              </w:rPr>
            </w:pPr>
            <w:r w:rsidRPr="00050E20">
              <w:rPr>
                <w:rFonts w:ascii="Calibri" w:hAnsi="Calibri" w:cs="Times New Roman"/>
                <w:color w:val="000000"/>
                <w:sz w:val="22"/>
                <w:szCs w:val="22"/>
              </w:rPr>
              <w:t> </w:t>
            </w:r>
          </w:p>
        </w:tc>
      </w:tr>
      <w:tr w:rsidR="00162F33" w:rsidRPr="00050E20" w14:paraId="31A0C1E1"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31C66218"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Kramer 8 Apartment</w:t>
            </w:r>
          </w:p>
        </w:tc>
        <w:tc>
          <w:tcPr>
            <w:tcW w:w="720" w:type="dxa"/>
            <w:tcBorders>
              <w:top w:val="single" w:sz="4" w:space="0" w:color="auto"/>
              <w:left w:val="nil"/>
              <w:bottom w:val="single" w:sz="4" w:space="0" w:color="auto"/>
              <w:right w:val="single" w:sz="4" w:space="0" w:color="auto"/>
            </w:tcBorders>
          </w:tcPr>
          <w:p w14:paraId="5766A525" w14:textId="77777777" w:rsidR="00162F33" w:rsidRPr="00050E20" w:rsidRDefault="00162F33" w:rsidP="00B64914">
            <w:pPr>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14:paraId="22AE03DE" w14:textId="5213A9D1" w:rsidR="00162F33" w:rsidRPr="00050E20" w:rsidRDefault="00162F33" w:rsidP="00B64914">
            <w:pP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hideMark/>
          </w:tcPr>
          <w:p w14:paraId="08D72AA0"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418B00D6"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hideMark/>
          </w:tcPr>
          <w:p w14:paraId="0CABDAE0"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1054" w:type="dxa"/>
            <w:tcBorders>
              <w:top w:val="nil"/>
              <w:left w:val="nil"/>
              <w:bottom w:val="single" w:sz="4" w:space="0" w:color="auto"/>
              <w:right w:val="single" w:sz="4" w:space="0" w:color="auto"/>
            </w:tcBorders>
            <w:shd w:val="clear" w:color="auto" w:fill="auto"/>
            <w:noWrap/>
            <w:hideMark/>
          </w:tcPr>
          <w:p w14:paraId="37F881A4"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hideMark/>
          </w:tcPr>
          <w:p w14:paraId="5392483E" w14:textId="1E3E66BE" w:rsidR="00162F33" w:rsidRPr="00050E20" w:rsidRDefault="00162F33" w:rsidP="00B64914">
            <w:pPr>
              <w:rPr>
                <w:rFonts w:ascii="Calibri" w:hAnsi="Calibri" w:cs="Times New Roman"/>
                <w:color w:val="000000"/>
                <w:sz w:val="22"/>
                <w:szCs w:val="22"/>
              </w:rPr>
            </w:pPr>
            <w:r>
              <w:rPr>
                <w:rFonts w:ascii="Calibri" w:hAnsi="Calibri" w:cs="Times New Roman"/>
                <w:color w:val="000000"/>
                <w:sz w:val="22"/>
                <w:szCs w:val="22"/>
              </w:rPr>
              <w:t>5/14/13</w:t>
            </w:r>
          </w:p>
        </w:tc>
        <w:tc>
          <w:tcPr>
            <w:tcW w:w="720" w:type="dxa"/>
            <w:tcBorders>
              <w:top w:val="single" w:sz="4" w:space="0" w:color="auto"/>
              <w:left w:val="nil"/>
              <w:bottom w:val="single" w:sz="4" w:space="0" w:color="auto"/>
              <w:right w:val="single" w:sz="4" w:space="0" w:color="auto"/>
            </w:tcBorders>
          </w:tcPr>
          <w:p w14:paraId="2DEA604B" w14:textId="77777777" w:rsidR="00162F33" w:rsidRPr="00050E20" w:rsidRDefault="00162F33" w:rsidP="00B64914">
            <w:pP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hideMark/>
          </w:tcPr>
          <w:p w14:paraId="137CFB0F"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3CB831CF"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015BB75B"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3695D9C7"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r>
      <w:tr w:rsidR="00162F33" w:rsidRPr="00050E20" w14:paraId="7B3BE949" w14:textId="77777777" w:rsidTr="00162F33">
        <w:trPr>
          <w:trHeight w:val="300"/>
        </w:trPr>
        <w:tc>
          <w:tcPr>
            <w:tcW w:w="2070" w:type="dxa"/>
            <w:tcBorders>
              <w:top w:val="nil"/>
              <w:left w:val="single" w:sz="4" w:space="0" w:color="auto"/>
              <w:bottom w:val="single" w:sz="4" w:space="0" w:color="auto"/>
              <w:right w:val="single" w:sz="4" w:space="0" w:color="auto"/>
            </w:tcBorders>
            <w:shd w:val="clear" w:color="auto" w:fill="auto"/>
            <w:noWrap/>
            <w:hideMark/>
          </w:tcPr>
          <w:p w14:paraId="7F3A9DCA"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Seguin Kitchen</w:t>
            </w:r>
          </w:p>
        </w:tc>
        <w:tc>
          <w:tcPr>
            <w:tcW w:w="720" w:type="dxa"/>
            <w:tcBorders>
              <w:top w:val="single" w:sz="4" w:space="0" w:color="auto"/>
              <w:left w:val="nil"/>
              <w:bottom w:val="single" w:sz="4" w:space="0" w:color="auto"/>
              <w:right w:val="single" w:sz="4" w:space="0" w:color="auto"/>
            </w:tcBorders>
          </w:tcPr>
          <w:p w14:paraId="2F496D07" w14:textId="77777777" w:rsidR="00162F33" w:rsidRPr="00050E20" w:rsidRDefault="00162F33" w:rsidP="00B64914">
            <w:pPr>
              <w:rPr>
                <w:rFonts w:ascii="Calibri" w:hAnsi="Calibri" w:cs="Times New Roman"/>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cPr>
          <w:p w14:paraId="06C45269" w14:textId="17DA5DB3" w:rsidR="00162F33" w:rsidRPr="00050E20" w:rsidRDefault="00162F33" w:rsidP="00B64914">
            <w:pPr>
              <w:rPr>
                <w:rFonts w:ascii="Calibri" w:hAnsi="Calibri" w:cs="Times New Roman"/>
                <w:color w:val="000000"/>
                <w:sz w:val="22"/>
                <w:szCs w:val="22"/>
              </w:rPr>
            </w:pPr>
          </w:p>
        </w:tc>
        <w:tc>
          <w:tcPr>
            <w:tcW w:w="720" w:type="dxa"/>
            <w:tcBorders>
              <w:top w:val="nil"/>
              <w:left w:val="single" w:sz="4" w:space="0" w:color="auto"/>
              <w:bottom w:val="single" w:sz="4" w:space="0" w:color="auto"/>
              <w:right w:val="single" w:sz="4" w:space="0" w:color="auto"/>
            </w:tcBorders>
            <w:shd w:val="clear" w:color="auto" w:fill="auto"/>
            <w:noWrap/>
            <w:hideMark/>
          </w:tcPr>
          <w:p w14:paraId="349A3BB8"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1BF1D6D1"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hideMark/>
          </w:tcPr>
          <w:p w14:paraId="27CAC2A7" w14:textId="046FE96D" w:rsidR="00162F33" w:rsidRPr="00050E20" w:rsidRDefault="00162F33" w:rsidP="00B64914">
            <w:pPr>
              <w:rPr>
                <w:rFonts w:ascii="Calibri" w:hAnsi="Calibri" w:cs="Times New Roman"/>
                <w:color w:val="000000"/>
                <w:sz w:val="22"/>
                <w:szCs w:val="22"/>
              </w:rPr>
            </w:pPr>
            <w:r>
              <w:rPr>
                <w:rFonts w:ascii="Calibri" w:hAnsi="Calibri" w:cs="Times New Roman"/>
                <w:color w:val="000000"/>
                <w:sz w:val="22"/>
                <w:szCs w:val="22"/>
              </w:rPr>
              <w:t>8/29/15</w:t>
            </w:r>
          </w:p>
        </w:tc>
        <w:tc>
          <w:tcPr>
            <w:tcW w:w="1054" w:type="dxa"/>
            <w:tcBorders>
              <w:top w:val="nil"/>
              <w:left w:val="nil"/>
              <w:bottom w:val="single" w:sz="4" w:space="0" w:color="auto"/>
              <w:right w:val="single" w:sz="4" w:space="0" w:color="auto"/>
            </w:tcBorders>
            <w:shd w:val="clear" w:color="auto" w:fill="auto"/>
            <w:noWrap/>
            <w:hideMark/>
          </w:tcPr>
          <w:p w14:paraId="289A5963" w14:textId="77777777" w:rsidR="00162F33" w:rsidRPr="00050E20" w:rsidRDefault="00162F33" w:rsidP="00B64914">
            <w:pPr>
              <w:rPr>
                <w:rFonts w:ascii="Calibri" w:hAnsi="Calibri" w:cs="Times New Roman"/>
                <w:color w:val="000000"/>
                <w:sz w:val="22"/>
                <w:szCs w:val="22"/>
              </w:rPr>
            </w:pPr>
            <w:r>
              <w:rPr>
                <w:rFonts w:ascii="Calibri" w:hAnsi="Calibri" w:cs="Times New Roman"/>
                <w:color w:val="000000"/>
                <w:sz w:val="22"/>
                <w:szCs w:val="22"/>
              </w:rPr>
              <w:t>no damage</w:t>
            </w:r>
            <w:r w:rsidRPr="00050E20">
              <w:rPr>
                <w:rFonts w:ascii="Calibri" w:hAnsi="Calibri" w:cs="Times New Roman"/>
                <w:color w:val="000000"/>
                <w:sz w:val="22"/>
                <w:szCs w:val="22"/>
              </w:rPr>
              <w:t>, no injuries</w:t>
            </w:r>
          </w:p>
        </w:tc>
        <w:tc>
          <w:tcPr>
            <w:tcW w:w="990" w:type="dxa"/>
            <w:tcBorders>
              <w:top w:val="nil"/>
              <w:left w:val="nil"/>
              <w:bottom w:val="single" w:sz="4" w:space="0" w:color="auto"/>
              <w:right w:val="single" w:sz="4" w:space="0" w:color="auto"/>
            </w:tcBorders>
            <w:shd w:val="clear" w:color="auto" w:fill="auto"/>
            <w:noWrap/>
            <w:hideMark/>
          </w:tcPr>
          <w:p w14:paraId="4463E0D7"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nil"/>
            </w:tcBorders>
          </w:tcPr>
          <w:p w14:paraId="46B56296" w14:textId="77777777" w:rsidR="00162F33" w:rsidRPr="00050E20" w:rsidRDefault="00162F33" w:rsidP="00B64914">
            <w:pPr>
              <w:rPr>
                <w:rFonts w:ascii="Calibri" w:hAnsi="Calibri" w:cs="Times New Roman"/>
                <w:color w:val="000000"/>
                <w:sz w:val="22"/>
                <w:szCs w:val="22"/>
              </w:rPr>
            </w:pPr>
          </w:p>
        </w:tc>
        <w:tc>
          <w:tcPr>
            <w:tcW w:w="720" w:type="dxa"/>
            <w:tcBorders>
              <w:top w:val="nil"/>
              <w:left w:val="nil"/>
              <w:bottom w:val="single" w:sz="4" w:space="0" w:color="auto"/>
              <w:right w:val="single" w:sz="4" w:space="0" w:color="auto"/>
            </w:tcBorders>
            <w:shd w:val="clear" w:color="auto" w:fill="auto"/>
            <w:noWrap/>
            <w:hideMark/>
          </w:tcPr>
          <w:p w14:paraId="3793DD19"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3E95E24C"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17174BC3"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c>
          <w:tcPr>
            <w:tcW w:w="720" w:type="dxa"/>
            <w:tcBorders>
              <w:top w:val="nil"/>
              <w:left w:val="nil"/>
              <w:bottom w:val="single" w:sz="4" w:space="0" w:color="auto"/>
              <w:right w:val="single" w:sz="4" w:space="0" w:color="auto"/>
            </w:tcBorders>
            <w:shd w:val="clear" w:color="auto" w:fill="auto"/>
            <w:noWrap/>
            <w:hideMark/>
          </w:tcPr>
          <w:p w14:paraId="73C23C9F" w14:textId="77777777" w:rsidR="00162F33" w:rsidRPr="00050E20" w:rsidRDefault="00162F33" w:rsidP="00B64914">
            <w:pPr>
              <w:rPr>
                <w:rFonts w:ascii="Calibri" w:hAnsi="Calibri" w:cs="Times New Roman"/>
                <w:color w:val="000000"/>
                <w:sz w:val="22"/>
                <w:szCs w:val="22"/>
              </w:rPr>
            </w:pPr>
            <w:r w:rsidRPr="00050E20">
              <w:rPr>
                <w:rFonts w:ascii="Calibri" w:hAnsi="Calibri" w:cs="Times New Roman"/>
                <w:color w:val="000000"/>
                <w:sz w:val="22"/>
                <w:szCs w:val="22"/>
              </w:rPr>
              <w:t> </w:t>
            </w:r>
          </w:p>
        </w:tc>
      </w:tr>
    </w:tbl>
    <w:p w14:paraId="73342DC3" w14:textId="75AC8366" w:rsidR="009D5BD8" w:rsidRDefault="00846C6C" w:rsidP="0090350A">
      <w:pPr>
        <w:rPr>
          <w:rFonts w:ascii="Arial" w:hAnsi="Arial" w:cs="Arial"/>
          <w:b/>
          <w:szCs w:val="24"/>
        </w:rPr>
      </w:pPr>
      <w:r>
        <w:rPr>
          <w:rFonts w:ascii="Arial" w:hAnsi="Arial" w:cs="Arial"/>
          <w:b/>
          <w:szCs w:val="24"/>
        </w:rPr>
        <w:br/>
      </w:r>
    </w:p>
    <w:p w14:paraId="7639CD26" w14:textId="77777777" w:rsidR="0098053C" w:rsidRDefault="0098053C" w:rsidP="0090350A">
      <w:pPr>
        <w:rPr>
          <w:rFonts w:ascii="Arial" w:hAnsi="Arial" w:cs="Arial"/>
          <w:b/>
          <w:szCs w:val="24"/>
        </w:rPr>
      </w:pPr>
      <w:bookmarkStart w:id="0" w:name="_GoBack"/>
      <w:bookmarkEnd w:id="0"/>
    </w:p>
    <w:p w14:paraId="33CC9018" w14:textId="77777777" w:rsidR="009D5BD8" w:rsidRDefault="009D5BD8" w:rsidP="0090350A">
      <w:pPr>
        <w:rPr>
          <w:rFonts w:ascii="Arial" w:hAnsi="Arial" w:cs="Arial"/>
          <w:b/>
          <w:szCs w:val="24"/>
        </w:rPr>
      </w:pPr>
    </w:p>
    <w:p w14:paraId="49C0C51B" w14:textId="77777777" w:rsidR="0090350A" w:rsidRPr="009D5BD8" w:rsidRDefault="0090350A" w:rsidP="009D5BD8">
      <w:pPr>
        <w:pStyle w:val="ListParagraph"/>
        <w:numPr>
          <w:ilvl w:val="0"/>
          <w:numId w:val="11"/>
        </w:numPr>
        <w:rPr>
          <w:rFonts w:ascii="Arial" w:hAnsi="Arial" w:cs="Arial"/>
          <w:b/>
          <w:szCs w:val="24"/>
        </w:rPr>
      </w:pPr>
      <w:r w:rsidRPr="009D5BD8">
        <w:rPr>
          <w:rFonts w:ascii="Arial" w:hAnsi="Arial" w:cs="Arial"/>
          <w:b/>
          <w:szCs w:val="24"/>
        </w:rPr>
        <w:t>Fire Safety Systems by Building:</w:t>
      </w:r>
    </w:p>
    <w:p w14:paraId="0356753A" w14:textId="77777777" w:rsidR="0090350A" w:rsidRDefault="0090350A" w:rsidP="00EA063B">
      <w:pPr>
        <w:rPr>
          <w:rFonts w:ascii="Arial" w:hAnsi="Arial" w:cs="Arial"/>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5556"/>
        <w:gridCol w:w="2260"/>
      </w:tblGrid>
      <w:tr w:rsidR="002F430A" w:rsidRPr="002F430A" w14:paraId="5EF06749" w14:textId="77777777" w:rsidTr="002F430A">
        <w:trPr>
          <w:trHeight w:val="300"/>
        </w:trPr>
        <w:tc>
          <w:tcPr>
            <w:tcW w:w="9280" w:type="dxa"/>
            <w:gridSpan w:val="3"/>
            <w:shd w:val="clear" w:color="auto" w:fill="auto"/>
            <w:noWrap/>
            <w:vAlign w:val="bottom"/>
            <w:hideMark/>
          </w:tcPr>
          <w:p w14:paraId="26DBF270" w14:textId="77777777" w:rsidR="002F430A" w:rsidRPr="002F430A" w:rsidRDefault="002F430A" w:rsidP="002F430A">
            <w:pPr>
              <w:rPr>
                <w:rFonts w:ascii="Calibri" w:hAnsi="Calibri" w:cs="Calibri"/>
                <w:b/>
                <w:color w:val="000000"/>
                <w:sz w:val="22"/>
                <w:szCs w:val="22"/>
              </w:rPr>
            </w:pPr>
            <w:r w:rsidRPr="002F430A">
              <w:rPr>
                <w:rFonts w:ascii="Calibri" w:hAnsi="Calibri" w:cs="Calibri"/>
                <w:b/>
                <w:color w:val="000000"/>
                <w:sz w:val="22"/>
                <w:szCs w:val="22"/>
              </w:rPr>
              <w:t>Fire Information and Sprinkler</w:t>
            </w:r>
          </w:p>
        </w:tc>
      </w:tr>
      <w:tr w:rsidR="002F430A" w:rsidRPr="002F430A" w14:paraId="095F3B87" w14:textId="77777777" w:rsidTr="002F430A">
        <w:trPr>
          <w:trHeight w:val="300"/>
        </w:trPr>
        <w:tc>
          <w:tcPr>
            <w:tcW w:w="1464" w:type="dxa"/>
            <w:shd w:val="clear" w:color="auto" w:fill="auto"/>
            <w:noWrap/>
            <w:vAlign w:val="bottom"/>
            <w:hideMark/>
          </w:tcPr>
          <w:p w14:paraId="47B748FD" w14:textId="77777777" w:rsidR="002F430A" w:rsidRPr="002F430A" w:rsidRDefault="002F430A" w:rsidP="002F430A">
            <w:pPr>
              <w:rPr>
                <w:rFonts w:ascii="Calibri" w:hAnsi="Calibri" w:cs="Calibri"/>
                <w:color w:val="000000"/>
                <w:sz w:val="22"/>
                <w:szCs w:val="22"/>
              </w:rPr>
            </w:pPr>
          </w:p>
        </w:tc>
        <w:tc>
          <w:tcPr>
            <w:tcW w:w="5556" w:type="dxa"/>
            <w:shd w:val="clear" w:color="auto" w:fill="auto"/>
            <w:noWrap/>
            <w:vAlign w:val="bottom"/>
            <w:hideMark/>
          </w:tcPr>
          <w:p w14:paraId="5D77FA35" w14:textId="77777777" w:rsidR="002F430A" w:rsidRPr="002F430A" w:rsidRDefault="002F430A" w:rsidP="002F430A">
            <w:pPr>
              <w:rPr>
                <w:rFonts w:ascii="Times New Roman" w:hAnsi="Times New Roman" w:cs="Times New Roman"/>
                <w:sz w:val="20"/>
              </w:rPr>
            </w:pPr>
          </w:p>
        </w:tc>
        <w:tc>
          <w:tcPr>
            <w:tcW w:w="2260" w:type="dxa"/>
            <w:shd w:val="clear" w:color="auto" w:fill="auto"/>
            <w:noWrap/>
            <w:vAlign w:val="bottom"/>
            <w:hideMark/>
          </w:tcPr>
          <w:p w14:paraId="5EC6BD76" w14:textId="77777777" w:rsidR="002F430A" w:rsidRPr="002F430A" w:rsidRDefault="002F430A" w:rsidP="002F430A">
            <w:pPr>
              <w:rPr>
                <w:rFonts w:ascii="Times New Roman" w:hAnsi="Times New Roman" w:cs="Times New Roman"/>
                <w:sz w:val="20"/>
              </w:rPr>
            </w:pPr>
          </w:p>
        </w:tc>
      </w:tr>
      <w:tr w:rsidR="002F430A" w:rsidRPr="002F430A" w14:paraId="0179EBCF" w14:textId="77777777" w:rsidTr="002F430A">
        <w:trPr>
          <w:trHeight w:val="300"/>
        </w:trPr>
        <w:tc>
          <w:tcPr>
            <w:tcW w:w="1464" w:type="dxa"/>
            <w:shd w:val="clear" w:color="auto" w:fill="auto"/>
            <w:noWrap/>
            <w:vAlign w:val="bottom"/>
            <w:hideMark/>
          </w:tcPr>
          <w:p w14:paraId="257B4D7C" w14:textId="77777777" w:rsidR="002F430A" w:rsidRPr="002F430A" w:rsidRDefault="002F430A" w:rsidP="002F430A">
            <w:pPr>
              <w:rPr>
                <w:rFonts w:ascii="Calibri" w:hAnsi="Calibri" w:cs="Calibri"/>
                <w:b/>
                <w:color w:val="000000"/>
                <w:sz w:val="22"/>
                <w:szCs w:val="22"/>
              </w:rPr>
            </w:pPr>
            <w:r w:rsidRPr="002F430A">
              <w:rPr>
                <w:rFonts w:ascii="Calibri" w:hAnsi="Calibri" w:cs="Calibri"/>
                <w:b/>
                <w:color w:val="000000"/>
                <w:sz w:val="22"/>
                <w:szCs w:val="22"/>
              </w:rPr>
              <w:t>Building</w:t>
            </w:r>
          </w:p>
        </w:tc>
        <w:tc>
          <w:tcPr>
            <w:tcW w:w="5556" w:type="dxa"/>
            <w:shd w:val="clear" w:color="auto" w:fill="auto"/>
            <w:noWrap/>
            <w:vAlign w:val="bottom"/>
            <w:hideMark/>
          </w:tcPr>
          <w:p w14:paraId="065864AB" w14:textId="77777777" w:rsidR="002F430A" w:rsidRPr="002F430A" w:rsidRDefault="002F430A" w:rsidP="002F430A">
            <w:pPr>
              <w:rPr>
                <w:rFonts w:ascii="Calibri" w:hAnsi="Calibri" w:cs="Calibri"/>
                <w:b/>
                <w:color w:val="000000"/>
                <w:sz w:val="22"/>
                <w:szCs w:val="22"/>
              </w:rPr>
            </w:pPr>
            <w:r w:rsidRPr="002F430A">
              <w:rPr>
                <w:rFonts w:ascii="Calibri" w:hAnsi="Calibri" w:cs="Calibri"/>
                <w:b/>
                <w:color w:val="000000"/>
                <w:sz w:val="22"/>
                <w:szCs w:val="22"/>
              </w:rPr>
              <w:t>Fire System</w:t>
            </w:r>
          </w:p>
        </w:tc>
        <w:tc>
          <w:tcPr>
            <w:tcW w:w="2260" w:type="dxa"/>
            <w:shd w:val="clear" w:color="auto" w:fill="auto"/>
            <w:noWrap/>
            <w:vAlign w:val="bottom"/>
            <w:hideMark/>
          </w:tcPr>
          <w:p w14:paraId="081AA6B4" w14:textId="77777777" w:rsidR="002F430A" w:rsidRPr="002F430A" w:rsidRDefault="002F430A" w:rsidP="002F430A">
            <w:pPr>
              <w:rPr>
                <w:rFonts w:ascii="Calibri" w:hAnsi="Calibri" w:cs="Calibri"/>
                <w:b/>
                <w:color w:val="000000"/>
                <w:sz w:val="22"/>
                <w:szCs w:val="22"/>
              </w:rPr>
            </w:pPr>
            <w:r w:rsidRPr="002F430A">
              <w:rPr>
                <w:rFonts w:ascii="Calibri" w:hAnsi="Calibri" w:cs="Calibri"/>
                <w:b/>
                <w:color w:val="000000"/>
                <w:sz w:val="22"/>
                <w:szCs w:val="22"/>
              </w:rPr>
              <w:t>Sprinkler System</w:t>
            </w:r>
          </w:p>
        </w:tc>
      </w:tr>
      <w:tr w:rsidR="002F430A" w:rsidRPr="002F430A" w14:paraId="510822FC" w14:textId="77777777" w:rsidTr="002F430A">
        <w:trPr>
          <w:trHeight w:val="300"/>
        </w:trPr>
        <w:tc>
          <w:tcPr>
            <w:tcW w:w="1464" w:type="dxa"/>
            <w:shd w:val="clear" w:color="auto" w:fill="auto"/>
            <w:noWrap/>
            <w:vAlign w:val="bottom"/>
            <w:hideMark/>
          </w:tcPr>
          <w:p w14:paraId="3D582251" w14:textId="77777777" w:rsidR="002F430A" w:rsidRPr="002F430A" w:rsidRDefault="002F430A" w:rsidP="002F430A">
            <w:pPr>
              <w:rPr>
                <w:rFonts w:ascii="Calibri" w:hAnsi="Calibri" w:cs="Calibri"/>
                <w:color w:val="000000"/>
                <w:sz w:val="22"/>
                <w:szCs w:val="22"/>
              </w:rPr>
            </w:pPr>
          </w:p>
        </w:tc>
        <w:tc>
          <w:tcPr>
            <w:tcW w:w="5556" w:type="dxa"/>
            <w:shd w:val="clear" w:color="auto" w:fill="auto"/>
            <w:noWrap/>
            <w:vAlign w:val="bottom"/>
            <w:hideMark/>
          </w:tcPr>
          <w:p w14:paraId="79294727" w14:textId="77777777" w:rsidR="002F430A" w:rsidRPr="002F430A" w:rsidRDefault="002F430A" w:rsidP="002F430A">
            <w:pPr>
              <w:rPr>
                <w:rFonts w:ascii="Times New Roman" w:hAnsi="Times New Roman" w:cs="Times New Roman"/>
                <w:sz w:val="20"/>
              </w:rPr>
            </w:pPr>
          </w:p>
        </w:tc>
        <w:tc>
          <w:tcPr>
            <w:tcW w:w="2260" w:type="dxa"/>
            <w:shd w:val="clear" w:color="auto" w:fill="auto"/>
            <w:noWrap/>
            <w:vAlign w:val="bottom"/>
            <w:hideMark/>
          </w:tcPr>
          <w:p w14:paraId="3F9BA4A5" w14:textId="77777777" w:rsidR="002F430A" w:rsidRPr="002F430A" w:rsidRDefault="002F430A" w:rsidP="002F430A">
            <w:pPr>
              <w:rPr>
                <w:rFonts w:ascii="Times New Roman" w:hAnsi="Times New Roman" w:cs="Times New Roman"/>
                <w:sz w:val="20"/>
              </w:rPr>
            </w:pPr>
          </w:p>
        </w:tc>
      </w:tr>
      <w:tr w:rsidR="002F430A" w:rsidRPr="002F430A" w14:paraId="04C8695E" w14:textId="77777777" w:rsidTr="002F430A">
        <w:trPr>
          <w:trHeight w:val="300"/>
        </w:trPr>
        <w:tc>
          <w:tcPr>
            <w:tcW w:w="1464" w:type="dxa"/>
            <w:shd w:val="clear" w:color="auto" w:fill="auto"/>
            <w:noWrap/>
            <w:vAlign w:val="bottom"/>
            <w:hideMark/>
          </w:tcPr>
          <w:p w14:paraId="4032FD9B"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Baldus</w:t>
            </w:r>
          </w:p>
        </w:tc>
        <w:tc>
          <w:tcPr>
            <w:tcW w:w="5556" w:type="dxa"/>
            <w:shd w:val="clear" w:color="auto" w:fill="auto"/>
            <w:noWrap/>
            <w:vAlign w:val="bottom"/>
            <w:hideMark/>
          </w:tcPr>
          <w:p w14:paraId="7F37F7E6"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Fire Control Instruments</w:t>
            </w:r>
          </w:p>
        </w:tc>
        <w:tc>
          <w:tcPr>
            <w:tcW w:w="2260" w:type="dxa"/>
            <w:shd w:val="clear" w:color="auto" w:fill="auto"/>
            <w:noWrap/>
            <w:vAlign w:val="bottom"/>
            <w:hideMark/>
          </w:tcPr>
          <w:p w14:paraId="212E3588"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Reliable Sprinkler</w:t>
            </w:r>
          </w:p>
        </w:tc>
      </w:tr>
      <w:tr w:rsidR="002F430A" w:rsidRPr="002F430A" w14:paraId="3B0B1625" w14:textId="77777777" w:rsidTr="002F430A">
        <w:trPr>
          <w:trHeight w:val="300"/>
        </w:trPr>
        <w:tc>
          <w:tcPr>
            <w:tcW w:w="1464" w:type="dxa"/>
            <w:shd w:val="clear" w:color="auto" w:fill="auto"/>
            <w:noWrap/>
            <w:vAlign w:val="bottom"/>
            <w:hideMark/>
          </w:tcPr>
          <w:p w14:paraId="177EEF27"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Centennial</w:t>
            </w:r>
          </w:p>
        </w:tc>
        <w:tc>
          <w:tcPr>
            <w:tcW w:w="5556" w:type="dxa"/>
            <w:shd w:val="clear" w:color="auto" w:fill="auto"/>
            <w:noWrap/>
            <w:vAlign w:val="bottom"/>
            <w:hideMark/>
          </w:tcPr>
          <w:p w14:paraId="7BA960E3"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Fire Control Instruments</w:t>
            </w:r>
          </w:p>
        </w:tc>
        <w:tc>
          <w:tcPr>
            <w:tcW w:w="2260" w:type="dxa"/>
            <w:shd w:val="clear" w:color="auto" w:fill="auto"/>
            <w:noWrap/>
            <w:vAlign w:val="bottom"/>
            <w:hideMark/>
          </w:tcPr>
          <w:p w14:paraId="2BF6EDBC" w14:textId="77777777" w:rsidR="002F430A" w:rsidRPr="002F430A" w:rsidRDefault="002F430A" w:rsidP="002F430A">
            <w:pPr>
              <w:rPr>
                <w:rFonts w:ascii="Calibri" w:hAnsi="Calibri" w:cs="Calibri"/>
                <w:color w:val="000000"/>
                <w:sz w:val="22"/>
                <w:szCs w:val="22"/>
              </w:rPr>
            </w:pPr>
            <w:proofErr w:type="spellStart"/>
            <w:r w:rsidRPr="002F430A">
              <w:rPr>
                <w:rFonts w:ascii="Calibri" w:hAnsi="Calibri" w:cs="Calibri"/>
                <w:color w:val="000000"/>
                <w:sz w:val="22"/>
                <w:szCs w:val="22"/>
              </w:rPr>
              <w:t>Tyko</w:t>
            </w:r>
            <w:proofErr w:type="spellEnd"/>
          </w:p>
        </w:tc>
      </w:tr>
      <w:tr w:rsidR="002F430A" w:rsidRPr="002F430A" w14:paraId="706ADAFD" w14:textId="77777777" w:rsidTr="002F430A">
        <w:trPr>
          <w:trHeight w:val="300"/>
        </w:trPr>
        <w:tc>
          <w:tcPr>
            <w:tcW w:w="1464" w:type="dxa"/>
            <w:shd w:val="clear" w:color="auto" w:fill="auto"/>
            <w:noWrap/>
            <w:vAlign w:val="bottom"/>
            <w:hideMark/>
          </w:tcPr>
          <w:p w14:paraId="335D62E8"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Clifton</w:t>
            </w:r>
          </w:p>
        </w:tc>
        <w:tc>
          <w:tcPr>
            <w:tcW w:w="5556" w:type="dxa"/>
            <w:shd w:val="clear" w:color="auto" w:fill="auto"/>
            <w:noWrap/>
            <w:vAlign w:val="bottom"/>
            <w:hideMark/>
          </w:tcPr>
          <w:p w14:paraId="20A8337A"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Fire Control Instruments</w:t>
            </w:r>
          </w:p>
        </w:tc>
        <w:tc>
          <w:tcPr>
            <w:tcW w:w="2260" w:type="dxa"/>
            <w:shd w:val="clear" w:color="auto" w:fill="auto"/>
            <w:noWrap/>
            <w:vAlign w:val="bottom"/>
            <w:hideMark/>
          </w:tcPr>
          <w:p w14:paraId="6FCB96F3"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Reliable Sprinkler</w:t>
            </w:r>
          </w:p>
        </w:tc>
      </w:tr>
      <w:tr w:rsidR="002F430A" w:rsidRPr="002F430A" w14:paraId="0880E3CB" w14:textId="77777777" w:rsidTr="002F430A">
        <w:trPr>
          <w:trHeight w:val="300"/>
        </w:trPr>
        <w:tc>
          <w:tcPr>
            <w:tcW w:w="1464" w:type="dxa"/>
            <w:shd w:val="clear" w:color="auto" w:fill="auto"/>
            <w:noWrap/>
            <w:vAlign w:val="bottom"/>
            <w:hideMark/>
          </w:tcPr>
          <w:p w14:paraId="4E601FB5"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Hahn</w:t>
            </w:r>
          </w:p>
        </w:tc>
        <w:tc>
          <w:tcPr>
            <w:tcW w:w="5556" w:type="dxa"/>
            <w:shd w:val="clear" w:color="auto" w:fill="auto"/>
            <w:noWrap/>
            <w:vAlign w:val="bottom"/>
            <w:hideMark/>
          </w:tcPr>
          <w:p w14:paraId="58AD5013"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Fire Control Instruments</w:t>
            </w:r>
          </w:p>
        </w:tc>
        <w:tc>
          <w:tcPr>
            <w:tcW w:w="2260" w:type="dxa"/>
            <w:shd w:val="clear" w:color="auto" w:fill="auto"/>
            <w:noWrap/>
            <w:vAlign w:val="bottom"/>
            <w:hideMark/>
          </w:tcPr>
          <w:p w14:paraId="0BE5C345"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Does not have any</w:t>
            </w:r>
          </w:p>
        </w:tc>
      </w:tr>
      <w:tr w:rsidR="002F430A" w:rsidRPr="002F430A" w14:paraId="32049B40" w14:textId="77777777" w:rsidTr="002F430A">
        <w:trPr>
          <w:trHeight w:val="300"/>
        </w:trPr>
        <w:tc>
          <w:tcPr>
            <w:tcW w:w="1464" w:type="dxa"/>
            <w:shd w:val="clear" w:color="auto" w:fill="auto"/>
            <w:noWrap/>
            <w:vAlign w:val="bottom"/>
            <w:hideMark/>
          </w:tcPr>
          <w:p w14:paraId="53AF9F4A"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Knutson</w:t>
            </w:r>
          </w:p>
        </w:tc>
        <w:tc>
          <w:tcPr>
            <w:tcW w:w="5556" w:type="dxa"/>
            <w:shd w:val="clear" w:color="auto" w:fill="auto"/>
            <w:noWrap/>
            <w:vAlign w:val="bottom"/>
            <w:hideMark/>
          </w:tcPr>
          <w:p w14:paraId="137EAABC"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Fire Control Instruments</w:t>
            </w:r>
          </w:p>
        </w:tc>
        <w:tc>
          <w:tcPr>
            <w:tcW w:w="2260" w:type="dxa"/>
            <w:shd w:val="clear" w:color="auto" w:fill="auto"/>
            <w:noWrap/>
            <w:vAlign w:val="bottom"/>
            <w:hideMark/>
          </w:tcPr>
          <w:p w14:paraId="7D68A165" w14:textId="77777777" w:rsidR="002F430A" w:rsidRPr="002F430A" w:rsidRDefault="002F430A" w:rsidP="002F430A">
            <w:pPr>
              <w:rPr>
                <w:rFonts w:ascii="Calibri" w:hAnsi="Calibri" w:cs="Calibri"/>
                <w:color w:val="000000"/>
                <w:sz w:val="22"/>
                <w:szCs w:val="22"/>
              </w:rPr>
            </w:pPr>
            <w:proofErr w:type="spellStart"/>
            <w:r w:rsidRPr="002F430A">
              <w:rPr>
                <w:rFonts w:ascii="Calibri" w:hAnsi="Calibri" w:cs="Calibri"/>
                <w:color w:val="000000"/>
                <w:sz w:val="22"/>
                <w:szCs w:val="22"/>
              </w:rPr>
              <w:t>Tyko</w:t>
            </w:r>
            <w:proofErr w:type="spellEnd"/>
          </w:p>
        </w:tc>
      </w:tr>
      <w:tr w:rsidR="002F430A" w:rsidRPr="002F430A" w14:paraId="21E822FB" w14:textId="77777777" w:rsidTr="002F430A">
        <w:trPr>
          <w:trHeight w:val="300"/>
        </w:trPr>
        <w:tc>
          <w:tcPr>
            <w:tcW w:w="1464" w:type="dxa"/>
            <w:shd w:val="clear" w:color="auto" w:fill="auto"/>
            <w:noWrap/>
            <w:vAlign w:val="bottom"/>
            <w:hideMark/>
          </w:tcPr>
          <w:p w14:paraId="75C4ADF4" w14:textId="77777777" w:rsidR="002F430A" w:rsidRPr="002F430A" w:rsidRDefault="002F430A" w:rsidP="002F430A">
            <w:pPr>
              <w:rPr>
                <w:rFonts w:ascii="Calibri" w:hAnsi="Calibri" w:cs="Calibri"/>
                <w:color w:val="000000"/>
                <w:sz w:val="22"/>
                <w:szCs w:val="22"/>
              </w:rPr>
            </w:pPr>
            <w:proofErr w:type="spellStart"/>
            <w:r w:rsidRPr="002F430A">
              <w:rPr>
                <w:rFonts w:ascii="Calibri" w:hAnsi="Calibri" w:cs="Calibri"/>
                <w:color w:val="000000"/>
                <w:sz w:val="22"/>
                <w:szCs w:val="22"/>
              </w:rPr>
              <w:t>Kraushaar</w:t>
            </w:r>
            <w:proofErr w:type="spellEnd"/>
          </w:p>
        </w:tc>
        <w:tc>
          <w:tcPr>
            <w:tcW w:w="5556" w:type="dxa"/>
            <w:shd w:val="clear" w:color="auto" w:fill="auto"/>
            <w:noWrap/>
            <w:vAlign w:val="bottom"/>
            <w:hideMark/>
          </w:tcPr>
          <w:p w14:paraId="15526354"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Fire Control Instruments</w:t>
            </w:r>
          </w:p>
        </w:tc>
        <w:tc>
          <w:tcPr>
            <w:tcW w:w="2260" w:type="dxa"/>
            <w:shd w:val="clear" w:color="auto" w:fill="auto"/>
            <w:noWrap/>
            <w:vAlign w:val="bottom"/>
            <w:hideMark/>
          </w:tcPr>
          <w:p w14:paraId="14B94065"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Does not have any</w:t>
            </w:r>
          </w:p>
        </w:tc>
      </w:tr>
      <w:tr w:rsidR="002F430A" w:rsidRPr="002F430A" w14:paraId="000990E8" w14:textId="77777777" w:rsidTr="002F430A">
        <w:trPr>
          <w:trHeight w:val="300"/>
        </w:trPr>
        <w:tc>
          <w:tcPr>
            <w:tcW w:w="1464" w:type="dxa"/>
            <w:shd w:val="clear" w:color="auto" w:fill="auto"/>
            <w:noWrap/>
            <w:vAlign w:val="bottom"/>
            <w:hideMark/>
          </w:tcPr>
          <w:p w14:paraId="6192CB2D"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Seguin</w:t>
            </w:r>
          </w:p>
        </w:tc>
        <w:tc>
          <w:tcPr>
            <w:tcW w:w="5556" w:type="dxa"/>
            <w:shd w:val="clear" w:color="auto" w:fill="auto"/>
            <w:noWrap/>
            <w:vAlign w:val="bottom"/>
            <w:hideMark/>
          </w:tcPr>
          <w:p w14:paraId="57896EF0"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Silent Knight</w:t>
            </w:r>
          </w:p>
        </w:tc>
        <w:tc>
          <w:tcPr>
            <w:tcW w:w="2260" w:type="dxa"/>
            <w:shd w:val="clear" w:color="auto" w:fill="auto"/>
            <w:noWrap/>
            <w:vAlign w:val="bottom"/>
            <w:hideMark/>
          </w:tcPr>
          <w:p w14:paraId="4E71D51D"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Central Sprinkler</w:t>
            </w:r>
          </w:p>
        </w:tc>
      </w:tr>
      <w:tr w:rsidR="002F430A" w:rsidRPr="002F430A" w14:paraId="45C15D54" w14:textId="77777777" w:rsidTr="002F430A">
        <w:trPr>
          <w:trHeight w:val="300"/>
        </w:trPr>
        <w:tc>
          <w:tcPr>
            <w:tcW w:w="1464" w:type="dxa"/>
            <w:shd w:val="clear" w:color="auto" w:fill="auto"/>
            <w:noWrap/>
            <w:vAlign w:val="bottom"/>
            <w:hideMark/>
          </w:tcPr>
          <w:p w14:paraId="0A08BFD1"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Trinity</w:t>
            </w:r>
          </w:p>
        </w:tc>
        <w:tc>
          <w:tcPr>
            <w:tcW w:w="5556" w:type="dxa"/>
            <w:shd w:val="clear" w:color="auto" w:fill="auto"/>
            <w:noWrap/>
            <w:vAlign w:val="bottom"/>
            <w:hideMark/>
          </w:tcPr>
          <w:p w14:paraId="0CB37CDD"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Fire Control Instruments</w:t>
            </w:r>
          </w:p>
        </w:tc>
        <w:tc>
          <w:tcPr>
            <w:tcW w:w="2260" w:type="dxa"/>
            <w:shd w:val="clear" w:color="auto" w:fill="auto"/>
            <w:noWrap/>
            <w:vAlign w:val="bottom"/>
            <w:hideMark/>
          </w:tcPr>
          <w:p w14:paraId="5CC9D370"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Reliable Sprinkler</w:t>
            </w:r>
          </w:p>
        </w:tc>
      </w:tr>
      <w:tr w:rsidR="002F430A" w:rsidRPr="002F430A" w14:paraId="6AC9E21E" w14:textId="77777777" w:rsidTr="002F430A">
        <w:trPr>
          <w:trHeight w:val="300"/>
        </w:trPr>
        <w:tc>
          <w:tcPr>
            <w:tcW w:w="1464" w:type="dxa"/>
            <w:shd w:val="clear" w:color="auto" w:fill="auto"/>
            <w:noWrap/>
            <w:vAlign w:val="bottom"/>
            <w:hideMark/>
          </w:tcPr>
          <w:p w14:paraId="26262786"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Apartments</w:t>
            </w:r>
          </w:p>
        </w:tc>
        <w:tc>
          <w:tcPr>
            <w:tcW w:w="5556" w:type="dxa"/>
            <w:shd w:val="clear" w:color="auto" w:fill="auto"/>
            <w:noWrap/>
            <w:vAlign w:val="bottom"/>
            <w:hideMark/>
          </w:tcPr>
          <w:p w14:paraId="20C70883"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Individual smoke detectors in each apartment</w:t>
            </w:r>
          </w:p>
        </w:tc>
        <w:tc>
          <w:tcPr>
            <w:tcW w:w="2260" w:type="dxa"/>
            <w:shd w:val="clear" w:color="auto" w:fill="auto"/>
            <w:noWrap/>
            <w:vAlign w:val="bottom"/>
            <w:hideMark/>
          </w:tcPr>
          <w:p w14:paraId="0E9E5259" w14:textId="77777777" w:rsidR="002F430A" w:rsidRPr="002F430A" w:rsidRDefault="002F430A" w:rsidP="002F430A">
            <w:pPr>
              <w:rPr>
                <w:rFonts w:ascii="Calibri" w:hAnsi="Calibri" w:cs="Calibri"/>
                <w:color w:val="000000"/>
                <w:sz w:val="22"/>
                <w:szCs w:val="22"/>
              </w:rPr>
            </w:pPr>
            <w:r w:rsidRPr="002F430A">
              <w:rPr>
                <w:rFonts w:ascii="Calibri" w:hAnsi="Calibri" w:cs="Calibri"/>
                <w:color w:val="000000"/>
                <w:sz w:val="22"/>
                <w:szCs w:val="22"/>
              </w:rPr>
              <w:t>Does not have any</w:t>
            </w:r>
          </w:p>
        </w:tc>
      </w:tr>
    </w:tbl>
    <w:p w14:paraId="5DF4852B" w14:textId="77777777" w:rsidR="0090350A" w:rsidRDefault="0090350A" w:rsidP="00EA063B">
      <w:pPr>
        <w:rPr>
          <w:rFonts w:ascii="Arial" w:hAnsi="Arial" w:cs="Arial"/>
          <w:b/>
        </w:rPr>
      </w:pPr>
    </w:p>
    <w:p w14:paraId="08A5AE99" w14:textId="77777777" w:rsidR="0090350A" w:rsidRDefault="0090350A" w:rsidP="00EA063B">
      <w:pPr>
        <w:rPr>
          <w:rFonts w:ascii="Arial" w:hAnsi="Arial" w:cs="Arial"/>
          <w:b/>
        </w:rPr>
      </w:pPr>
    </w:p>
    <w:p w14:paraId="5727CD3E" w14:textId="77777777" w:rsidR="0090350A" w:rsidRPr="001166C1" w:rsidRDefault="0090350A" w:rsidP="00C9447B">
      <w:pPr>
        <w:pStyle w:val="ListParagraph"/>
        <w:numPr>
          <w:ilvl w:val="0"/>
          <w:numId w:val="11"/>
        </w:numPr>
        <w:autoSpaceDE w:val="0"/>
        <w:autoSpaceDN w:val="0"/>
        <w:adjustRightInd w:val="0"/>
        <w:rPr>
          <w:rFonts w:ascii="Arial" w:eastAsiaTheme="minorHAnsi" w:hAnsi="Arial" w:cs="Arial"/>
          <w:b/>
          <w:szCs w:val="24"/>
        </w:rPr>
      </w:pPr>
      <w:r w:rsidRPr="001166C1">
        <w:rPr>
          <w:rFonts w:ascii="Arial" w:eastAsiaTheme="minorHAnsi" w:hAnsi="Arial" w:cs="Arial"/>
          <w:b/>
          <w:szCs w:val="24"/>
        </w:rPr>
        <w:t>Number of Regular Mandatory Fire Drills:</w:t>
      </w:r>
    </w:p>
    <w:p w14:paraId="2CF99D10" w14:textId="77777777" w:rsidR="0090350A" w:rsidRPr="001166C1" w:rsidRDefault="0090350A" w:rsidP="0090350A">
      <w:pPr>
        <w:rPr>
          <w:rFonts w:ascii="Arial" w:eastAsiaTheme="minorHAnsi" w:hAnsi="Arial" w:cs="Arial"/>
          <w:sz w:val="22"/>
          <w:szCs w:val="22"/>
        </w:rPr>
      </w:pPr>
    </w:p>
    <w:p w14:paraId="7F0B4AF9" w14:textId="77777777" w:rsidR="0090350A" w:rsidRPr="001166C1" w:rsidRDefault="0090350A" w:rsidP="0090350A">
      <w:pPr>
        <w:ind w:left="360"/>
        <w:rPr>
          <w:rFonts w:ascii="Arial" w:hAnsi="Arial" w:cs="Arial"/>
          <w:sz w:val="22"/>
          <w:szCs w:val="22"/>
        </w:rPr>
      </w:pPr>
      <w:r w:rsidRPr="001166C1">
        <w:rPr>
          <w:rFonts w:ascii="Arial" w:hAnsi="Arial" w:cs="Arial"/>
          <w:sz w:val="22"/>
          <w:szCs w:val="22"/>
        </w:rPr>
        <w:t xml:space="preserve">Each semester one drill is performed per residence hall. These drills are completed within 30 days of the semester beginning. The Seguin Fire/EMS Department, TLU Police Department and the TLU Maintenance Department help with the drills.  </w:t>
      </w:r>
    </w:p>
    <w:p w14:paraId="6F481C54" w14:textId="77777777" w:rsidR="0090350A" w:rsidRPr="001166C1" w:rsidRDefault="0090350A" w:rsidP="00EA063B">
      <w:pPr>
        <w:rPr>
          <w:rFonts w:ascii="Arial" w:hAnsi="Arial" w:cs="Arial"/>
          <w:b/>
        </w:rPr>
      </w:pPr>
    </w:p>
    <w:p w14:paraId="3C73B5AE" w14:textId="77777777" w:rsidR="00D10959" w:rsidRPr="001166C1" w:rsidRDefault="00EA063B" w:rsidP="00C9447B">
      <w:pPr>
        <w:pStyle w:val="ListParagraph"/>
        <w:numPr>
          <w:ilvl w:val="0"/>
          <w:numId w:val="11"/>
        </w:numPr>
        <w:rPr>
          <w:rFonts w:ascii="Arial" w:hAnsi="Arial" w:cs="Arial"/>
          <w:b/>
        </w:rPr>
      </w:pPr>
      <w:r w:rsidRPr="001166C1">
        <w:rPr>
          <w:rFonts w:ascii="Arial" w:hAnsi="Arial" w:cs="Arial"/>
          <w:b/>
        </w:rPr>
        <w:t>Fire Safety Policies:</w:t>
      </w:r>
    </w:p>
    <w:p w14:paraId="3E0DB518" w14:textId="77777777" w:rsidR="0090350A" w:rsidRPr="001166C1" w:rsidRDefault="0090350A" w:rsidP="00C9447B">
      <w:pPr>
        <w:ind w:left="360" w:hanging="360"/>
        <w:rPr>
          <w:rFonts w:ascii="Arial" w:hAnsi="Arial" w:cs="Arial"/>
          <w:b/>
        </w:rPr>
      </w:pPr>
    </w:p>
    <w:p w14:paraId="2EE92E3D" w14:textId="77777777" w:rsidR="0090350A" w:rsidRPr="001166C1" w:rsidRDefault="0090350A" w:rsidP="00C9447B">
      <w:pPr>
        <w:ind w:left="360" w:hanging="360"/>
        <w:rPr>
          <w:rFonts w:ascii="Arial" w:hAnsi="Arial" w:cs="Arial"/>
          <w:sz w:val="22"/>
          <w:szCs w:val="22"/>
        </w:rPr>
      </w:pPr>
      <w:r w:rsidRPr="001166C1">
        <w:rPr>
          <w:rFonts w:ascii="Arial" w:hAnsi="Arial" w:cs="Arial"/>
          <w:b/>
        </w:rPr>
        <w:tab/>
      </w:r>
      <w:r w:rsidRPr="001166C1">
        <w:rPr>
          <w:rFonts w:ascii="Arial" w:hAnsi="Arial" w:cs="Arial"/>
          <w:sz w:val="22"/>
          <w:szCs w:val="22"/>
        </w:rPr>
        <w:t xml:space="preserve">See appendix </w:t>
      </w:r>
      <w:r w:rsidR="00150E9D" w:rsidRPr="001166C1">
        <w:rPr>
          <w:rFonts w:ascii="Arial" w:hAnsi="Arial" w:cs="Arial"/>
          <w:sz w:val="22"/>
          <w:szCs w:val="22"/>
        </w:rPr>
        <w:t>of manuals (Resident Assistant, Student Handbook)</w:t>
      </w:r>
    </w:p>
    <w:p w14:paraId="429FAFCE" w14:textId="77777777" w:rsidR="0090350A" w:rsidRPr="001166C1" w:rsidRDefault="0090350A" w:rsidP="00C9447B">
      <w:pPr>
        <w:ind w:left="360" w:hanging="360"/>
        <w:rPr>
          <w:rFonts w:ascii="Arial" w:hAnsi="Arial" w:cs="Arial"/>
        </w:rPr>
      </w:pPr>
    </w:p>
    <w:p w14:paraId="03283CEB" w14:textId="77777777" w:rsidR="00150E9D" w:rsidRPr="001166C1" w:rsidRDefault="00150E9D" w:rsidP="00C9447B">
      <w:pPr>
        <w:pStyle w:val="ListParagraph"/>
        <w:numPr>
          <w:ilvl w:val="0"/>
          <w:numId w:val="11"/>
        </w:numPr>
        <w:rPr>
          <w:rFonts w:ascii="Arial" w:hAnsi="Arial" w:cs="Arial"/>
          <w:b/>
          <w:szCs w:val="24"/>
        </w:rPr>
      </w:pPr>
      <w:r w:rsidRPr="001166C1">
        <w:rPr>
          <w:rFonts w:ascii="Arial" w:hAnsi="Arial" w:cs="Arial"/>
          <w:b/>
          <w:szCs w:val="24"/>
        </w:rPr>
        <w:t>Educational Programs</w:t>
      </w:r>
    </w:p>
    <w:p w14:paraId="39B5B6FF" w14:textId="77777777" w:rsidR="00150E9D" w:rsidRPr="001166C1" w:rsidRDefault="00150E9D" w:rsidP="00C9447B">
      <w:pPr>
        <w:ind w:left="360" w:hanging="360"/>
        <w:rPr>
          <w:rFonts w:ascii="Arial" w:hAnsi="Arial" w:cs="Arial"/>
          <w:b/>
          <w:sz w:val="22"/>
          <w:szCs w:val="22"/>
        </w:rPr>
      </w:pPr>
    </w:p>
    <w:p w14:paraId="0B3A3440" w14:textId="77777777" w:rsidR="00150E9D" w:rsidRPr="001166C1" w:rsidRDefault="00150E9D" w:rsidP="00C9447B">
      <w:pPr>
        <w:pStyle w:val="ListParagraph"/>
        <w:numPr>
          <w:ilvl w:val="0"/>
          <w:numId w:val="8"/>
        </w:numPr>
        <w:ind w:left="720"/>
        <w:rPr>
          <w:rFonts w:ascii="Arial" w:hAnsi="Arial" w:cs="Arial"/>
          <w:sz w:val="22"/>
          <w:szCs w:val="22"/>
        </w:rPr>
      </w:pPr>
      <w:r w:rsidRPr="001166C1">
        <w:rPr>
          <w:rFonts w:ascii="Arial" w:hAnsi="Arial" w:cs="Arial"/>
          <w:sz w:val="22"/>
          <w:szCs w:val="22"/>
        </w:rPr>
        <w:t>Opening Hall meetings, fire safety is discussed</w:t>
      </w:r>
      <w:r w:rsidR="00E86611" w:rsidRPr="001166C1">
        <w:rPr>
          <w:rFonts w:ascii="Arial" w:hAnsi="Arial" w:cs="Arial"/>
          <w:sz w:val="22"/>
          <w:szCs w:val="22"/>
        </w:rPr>
        <w:t xml:space="preserve"> with residents</w:t>
      </w:r>
    </w:p>
    <w:p w14:paraId="52F33D09" w14:textId="77777777" w:rsidR="0090350A" w:rsidRPr="001166C1" w:rsidRDefault="00150E9D" w:rsidP="00C9447B">
      <w:pPr>
        <w:pStyle w:val="ListParagraph"/>
        <w:numPr>
          <w:ilvl w:val="0"/>
          <w:numId w:val="8"/>
        </w:numPr>
        <w:ind w:left="720"/>
        <w:rPr>
          <w:rFonts w:ascii="Arial" w:hAnsi="Arial" w:cs="Arial"/>
        </w:rPr>
      </w:pPr>
      <w:r w:rsidRPr="001166C1">
        <w:rPr>
          <w:rFonts w:ascii="Arial" w:hAnsi="Arial" w:cs="Arial"/>
          <w:sz w:val="22"/>
          <w:szCs w:val="22"/>
        </w:rPr>
        <w:t>Each fall se</w:t>
      </w:r>
      <w:r w:rsidR="00E86611" w:rsidRPr="001166C1">
        <w:rPr>
          <w:rFonts w:ascii="Arial" w:hAnsi="Arial" w:cs="Arial"/>
          <w:sz w:val="22"/>
          <w:szCs w:val="22"/>
        </w:rPr>
        <w:t xml:space="preserve">mester the Residence Life Staff meets with the Seguin Fire/EMS Department to be instructed on the correct use of fire extinguishers. The fire department also does controlled fires for the staff to practice extinguishing the fires with fire extinguishers. </w:t>
      </w:r>
    </w:p>
    <w:p w14:paraId="58796E8A" w14:textId="77777777" w:rsidR="00C9447B" w:rsidRPr="001166C1" w:rsidRDefault="00C9447B" w:rsidP="00C9447B">
      <w:pPr>
        <w:ind w:left="360" w:hanging="360"/>
        <w:rPr>
          <w:rFonts w:ascii="Arial" w:hAnsi="Arial" w:cs="Arial"/>
          <w:b/>
          <w:szCs w:val="24"/>
        </w:rPr>
      </w:pPr>
    </w:p>
    <w:p w14:paraId="45929008" w14:textId="77777777" w:rsidR="0090350A" w:rsidRPr="001166C1" w:rsidRDefault="0090350A" w:rsidP="00C9447B">
      <w:pPr>
        <w:pStyle w:val="ListParagraph"/>
        <w:numPr>
          <w:ilvl w:val="0"/>
          <w:numId w:val="11"/>
        </w:numPr>
        <w:rPr>
          <w:rFonts w:ascii="Arial" w:hAnsi="Arial" w:cs="Arial"/>
          <w:b/>
          <w:szCs w:val="24"/>
        </w:rPr>
      </w:pPr>
      <w:r w:rsidRPr="001166C1">
        <w:rPr>
          <w:rFonts w:ascii="Arial" w:hAnsi="Arial" w:cs="Arial"/>
          <w:b/>
          <w:szCs w:val="24"/>
        </w:rPr>
        <w:t>Plans for Fire Safety Improvements:</w:t>
      </w:r>
    </w:p>
    <w:p w14:paraId="22AC4BF7" w14:textId="77777777" w:rsidR="0090350A" w:rsidRPr="001166C1" w:rsidRDefault="0090350A" w:rsidP="00C9447B">
      <w:pPr>
        <w:ind w:left="360" w:hanging="360"/>
        <w:rPr>
          <w:rFonts w:ascii="Arial" w:hAnsi="Arial" w:cs="Arial"/>
          <w:sz w:val="22"/>
          <w:szCs w:val="22"/>
        </w:rPr>
      </w:pPr>
    </w:p>
    <w:p w14:paraId="46EAFA07" w14:textId="77777777" w:rsidR="0090350A" w:rsidRPr="001166C1" w:rsidRDefault="0090350A" w:rsidP="00C9447B">
      <w:pPr>
        <w:pStyle w:val="ListParagraph"/>
        <w:numPr>
          <w:ilvl w:val="0"/>
          <w:numId w:val="9"/>
        </w:numPr>
        <w:ind w:left="720"/>
        <w:rPr>
          <w:rFonts w:ascii="Arial" w:hAnsi="Arial" w:cs="Arial"/>
          <w:sz w:val="22"/>
          <w:szCs w:val="22"/>
        </w:rPr>
      </w:pPr>
      <w:r w:rsidRPr="001166C1">
        <w:rPr>
          <w:rFonts w:ascii="Arial" w:hAnsi="Arial" w:cs="Arial"/>
          <w:sz w:val="22"/>
          <w:szCs w:val="22"/>
        </w:rPr>
        <w:t>Central fire system for the apartment buildings</w:t>
      </w:r>
    </w:p>
    <w:p w14:paraId="3F86BA55" w14:textId="77777777" w:rsidR="00E86611" w:rsidRPr="001166C1" w:rsidRDefault="00E86611" w:rsidP="00C9447B">
      <w:pPr>
        <w:pStyle w:val="ListParagraph"/>
        <w:numPr>
          <w:ilvl w:val="0"/>
          <w:numId w:val="9"/>
        </w:numPr>
        <w:ind w:left="720"/>
        <w:rPr>
          <w:rFonts w:ascii="Arial" w:hAnsi="Arial" w:cs="Arial"/>
          <w:sz w:val="22"/>
          <w:szCs w:val="22"/>
        </w:rPr>
      </w:pPr>
      <w:r w:rsidRPr="001166C1">
        <w:rPr>
          <w:rFonts w:ascii="Arial" w:hAnsi="Arial" w:cs="Arial"/>
          <w:sz w:val="22"/>
          <w:szCs w:val="22"/>
        </w:rPr>
        <w:t>Semester fire drills in the apartment buildings</w:t>
      </w:r>
    </w:p>
    <w:p w14:paraId="2EA715EA" w14:textId="77777777" w:rsidR="0090350A" w:rsidRPr="001166C1" w:rsidRDefault="0090350A" w:rsidP="0090350A">
      <w:pPr>
        <w:ind w:left="360" w:hanging="360"/>
        <w:rPr>
          <w:rFonts w:ascii="Arial" w:hAnsi="Arial" w:cs="Arial"/>
        </w:rPr>
      </w:pPr>
    </w:p>
    <w:p w14:paraId="5B006CFA" w14:textId="77777777" w:rsidR="0090350A" w:rsidRPr="001166C1" w:rsidRDefault="0090350A" w:rsidP="0090350A">
      <w:pPr>
        <w:ind w:left="360" w:hanging="360"/>
        <w:rPr>
          <w:rFonts w:ascii="Arial" w:hAnsi="Arial" w:cs="Arial"/>
        </w:rPr>
      </w:pPr>
    </w:p>
    <w:p w14:paraId="3A618AC9" w14:textId="77777777" w:rsidR="0090350A" w:rsidRPr="001166C1" w:rsidRDefault="0090350A" w:rsidP="0090350A">
      <w:pPr>
        <w:ind w:left="360" w:hanging="360"/>
        <w:rPr>
          <w:rFonts w:ascii="Arial" w:hAnsi="Arial" w:cs="Arial"/>
        </w:rPr>
      </w:pPr>
    </w:p>
    <w:p w14:paraId="4B16244D" w14:textId="77777777" w:rsidR="00D57596" w:rsidRPr="001166C1" w:rsidRDefault="00D57596" w:rsidP="0090350A">
      <w:pPr>
        <w:ind w:left="360" w:hanging="360"/>
        <w:rPr>
          <w:rFonts w:ascii="Arial" w:hAnsi="Arial" w:cs="Arial"/>
        </w:rPr>
      </w:pPr>
    </w:p>
    <w:p w14:paraId="2B7B6B4D" w14:textId="77777777" w:rsidR="0090350A" w:rsidRPr="001166C1" w:rsidRDefault="0090350A" w:rsidP="0090350A">
      <w:pPr>
        <w:ind w:left="360" w:hanging="360"/>
        <w:rPr>
          <w:rFonts w:ascii="Arial" w:hAnsi="Arial" w:cs="Arial"/>
        </w:rPr>
      </w:pPr>
    </w:p>
    <w:p w14:paraId="38D02DD5" w14:textId="77777777" w:rsidR="0090350A" w:rsidRPr="001166C1" w:rsidRDefault="0090350A" w:rsidP="0090350A">
      <w:pPr>
        <w:ind w:left="360" w:hanging="360"/>
        <w:rPr>
          <w:rFonts w:ascii="Arial" w:hAnsi="Arial" w:cs="Arial"/>
        </w:rPr>
      </w:pPr>
    </w:p>
    <w:p w14:paraId="257B1B73" w14:textId="77777777" w:rsidR="0090350A" w:rsidRPr="001166C1" w:rsidRDefault="0090350A" w:rsidP="0090350A">
      <w:pPr>
        <w:ind w:left="360" w:hanging="360"/>
        <w:rPr>
          <w:rFonts w:ascii="Arial" w:hAnsi="Arial" w:cs="Arial"/>
        </w:rPr>
      </w:pPr>
    </w:p>
    <w:p w14:paraId="7ED8C0CC" w14:textId="77777777" w:rsidR="0090350A" w:rsidRPr="001166C1" w:rsidRDefault="0090350A" w:rsidP="0090350A">
      <w:pPr>
        <w:ind w:left="360" w:hanging="360"/>
        <w:rPr>
          <w:rFonts w:ascii="Arial" w:hAnsi="Arial" w:cs="Arial"/>
        </w:rPr>
      </w:pPr>
    </w:p>
    <w:p w14:paraId="4F50FB31" w14:textId="77777777" w:rsidR="0090350A" w:rsidRPr="001166C1" w:rsidRDefault="00150E9D" w:rsidP="00E86611">
      <w:pPr>
        <w:ind w:left="360" w:hanging="360"/>
        <w:jc w:val="center"/>
        <w:rPr>
          <w:rFonts w:ascii="Arial" w:hAnsi="Arial" w:cs="Arial"/>
          <w:sz w:val="56"/>
          <w:szCs w:val="56"/>
        </w:rPr>
      </w:pPr>
      <w:r w:rsidRPr="001166C1">
        <w:rPr>
          <w:rFonts w:ascii="Arial" w:hAnsi="Arial" w:cs="Arial"/>
          <w:sz w:val="56"/>
          <w:szCs w:val="56"/>
        </w:rPr>
        <w:t>Appendix of Manuals</w:t>
      </w:r>
    </w:p>
    <w:p w14:paraId="70C161C3" w14:textId="77777777" w:rsidR="00150E9D" w:rsidRPr="001166C1" w:rsidRDefault="00150E9D" w:rsidP="0090350A">
      <w:pPr>
        <w:ind w:left="360" w:hanging="360"/>
        <w:rPr>
          <w:rFonts w:ascii="Arial" w:hAnsi="Arial" w:cs="Arial"/>
        </w:rPr>
      </w:pPr>
    </w:p>
    <w:p w14:paraId="45D0634F" w14:textId="77777777" w:rsidR="00150E9D" w:rsidRPr="001166C1" w:rsidRDefault="00150E9D" w:rsidP="00924E35">
      <w:pPr>
        <w:ind w:left="720" w:hanging="360"/>
        <w:rPr>
          <w:rFonts w:ascii="Arial" w:hAnsi="Arial" w:cs="Arial"/>
          <w:sz w:val="22"/>
          <w:szCs w:val="22"/>
        </w:rPr>
      </w:pPr>
    </w:p>
    <w:p w14:paraId="667EB613" w14:textId="77777777" w:rsidR="00150E9D" w:rsidRPr="001166C1" w:rsidRDefault="00150E9D" w:rsidP="00150E9D">
      <w:pPr>
        <w:ind w:left="360" w:hanging="360"/>
        <w:rPr>
          <w:rFonts w:ascii="Arial" w:hAnsi="Arial" w:cs="Arial"/>
          <w:b/>
          <w:sz w:val="22"/>
          <w:szCs w:val="22"/>
        </w:rPr>
      </w:pPr>
      <w:r w:rsidRPr="001166C1">
        <w:rPr>
          <w:rFonts w:ascii="Arial" w:hAnsi="Arial" w:cs="Arial"/>
          <w:b/>
          <w:sz w:val="22"/>
          <w:szCs w:val="22"/>
        </w:rPr>
        <w:t>Resident Assistant Manual:</w:t>
      </w:r>
    </w:p>
    <w:p w14:paraId="261BD1B8" w14:textId="77777777" w:rsidR="00B0307A" w:rsidRPr="001166C1" w:rsidRDefault="00B0307A" w:rsidP="00B0307A">
      <w:pPr>
        <w:pStyle w:val="Heading2"/>
        <w:rPr>
          <w:rFonts w:ascii="Arial" w:hAnsi="Arial" w:cs="Arial"/>
          <w:color w:val="auto"/>
          <w:sz w:val="22"/>
          <w:szCs w:val="22"/>
        </w:rPr>
      </w:pPr>
      <w:bookmarkStart w:id="1" w:name="_Toc457736837"/>
      <w:r w:rsidRPr="001166C1">
        <w:rPr>
          <w:rFonts w:ascii="Arial" w:hAnsi="Arial" w:cs="Arial"/>
          <w:color w:val="auto"/>
          <w:sz w:val="22"/>
          <w:szCs w:val="22"/>
        </w:rPr>
        <w:t>Fire Evacuation</w:t>
      </w:r>
      <w:bookmarkEnd w:id="1"/>
    </w:p>
    <w:p w14:paraId="14493904" w14:textId="77777777" w:rsidR="00B0307A" w:rsidRPr="001166C1" w:rsidRDefault="00B0307A" w:rsidP="00B0307A">
      <w:pPr>
        <w:pStyle w:val="NoSpacing"/>
        <w:rPr>
          <w:rFonts w:ascii="Arial" w:hAnsi="Arial" w:cs="Arial"/>
        </w:rPr>
      </w:pPr>
      <w:r w:rsidRPr="001166C1">
        <w:rPr>
          <w:rFonts w:ascii="Arial" w:hAnsi="Arial" w:cs="Arial"/>
        </w:rPr>
        <w:t xml:space="preserve">It is the responsibility of staff to respond to fire alarms in the residence halls.  If alarm sounds, staff should contact Campus Police (911 or 0 on campus phone) first.  In addition, staff should contact the Area Coordinator on-call and then the AC on-call will contact the AC for the building.   The building </w:t>
      </w:r>
      <w:r w:rsidRPr="001166C1">
        <w:rPr>
          <w:rFonts w:ascii="Arial" w:hAnsi="Arial" w:cs="Arial"/>
          <w:i/>
          <w:iCs/>
        </w:rPr>
        <w:t>must be evacuated</w:t>
      </w:r>
      <w:r w:rsidRPr="001166C1">
        <w:rPr>
          <w:rFonts w:ascii="Arial" w:hAnsi="Arial" w:cs="Arial"/>
        </w:rPr>
        <w:t>.  Staff should begin evacuating the building, instructing all residents to exit the building and remain at least 100 feet away from the building.  If there is an actual fire, the Area Coordinator on-call, AC of the building, and Campus Police will attempt to control the fire with fire extinguishers if at all possible, while at the same time contacting the fire department.  If this is not possible, they will ensure that the building has been completely evacuated and await assistance from the fire department.  Once the building has been evacuated, students should remain outside the building until they have received permission to reenter by an Area Coordinator. AC on-call will call the Director of Residence Life in case of an actual fire. All other calls will be made to Office of Residence Life phone and message left immediately after situation is taken care of. The AC on-call will also provide a written report to the Director by 8am the following day providing a more detailed report. This report is the same as an incident report.</w:t>
      </w:r>
    </w:p>
    <w:p w14:paraId="581D18A2" w14:textId="77777777" w:rsidR="00B0307A" w:rsidRPr="001166C1" w:rsidRDefault="00B0307A" w:rsidP="00B0307A">
      <w:pPr>
        <w:pStyle w:val="NoSpacing"/>
        <w:rPr>
          <w:rFonts w:ascii="Arial" w:hAnsi="Arial" w:cs="Arial"/>
          <w:u w:val="single"/>
        </w:rPr>
      </w:pPr>
    </w:p>
    <w:p w14:paraId="6F46D1F2" w14:textId="77777777" w:rsidR="00B0307A" w:rsidRPr="001166C1" w:rsidRDefault="00B0307A" w:rsidP="00B0307A">
      <w:pPr>
        <w:pStyle w:val="Heading2"/>
        <w:rPr>
          <w:rFonts w:ascii="Arial" w:hAnsi="Arial" w:cs="Arial"/>
          <w:color w:val="auto"/>
          <w:sz w:val="22"/>
          <w:szCs w:val="22"/>
        </w:rPr>
      </w:pPr>
      <w:bookmarkStart w:id="2" w:name="_Toc457736838"/>
      <w:r w:rsidRPr="001166C1">
        <w:rPr>
          <w:rFonts w:ascii="Arial" w:hAnsi="Arial" w:cs="Arial"/>
          <w:color w:val="auto"/>
          <w:sz w:val="22"/>
          <w:szCs w:val="22"/>
        </w:rPr>
        <w:t>Fire Emergency Procedures</w:t>
      </w:r>
      <w:bookmarkEnd w:id="2"/>
    </w:p>
    <w:p w14:paraId="0AF11B9E" w14:textId="77777777" w:rsidR="00B0307A" w:rsidRPr="001166C1" w:rsidRDefault="00B0307A" w:rsidP="00B0307A">
      <w:pPr>
        <w:pStyle w:val="NoSpacing"/>
        <w:rPr>
          <w:rFonts w:ascii="Arial" w:hAnsi="Arial" w:cs="Arial"/>
        </w:rPr>
      </w:pPr>
      <w:r w:rsidRPr="001166C1">
        <w:rPr>
          <w:rFonts w:ascii="Arial" w:hAnsi="Arial" w:cs="Arial"/>
        </w:rPr>
        <w:t xml:space="preserve">The threat of fire and the resulting danger of smoke inhalation and asphyxiation are always present in residence halls.  </w:t>
      </w:r>
      <w:r w:rsidRPr="001166C1">
        <w:rPr>
          <w:rFonts w:ascii="Arial" w:hAnsi="Arial" w:cs="Arial"/>
          <w:i/>
          <w:iCs/>
        </w:rPr>
        <w:t>It is necessary that RAs understand the fire evacuation procedures for their hall and that they communicate this process to all residents as soon as they arrive in the hall, such as during first floor/hall/area meetings.</w:t>
      </w:r>
    </w:p>
    <w:p w14:paraId="5EBD22AF" w14:textId="77777777" w:rsidR="00B0307A" w:rsidRPr="001166C1" w:rsidRDefault="00B0307A" w:rsidP="00B0307A">
      <w:pPr>
        <w:pStyle w:val="NoSpacing"/>
        <w:rPr>
          <w:rFonts w:ascii="Arial" w:hAnsi="Arial" w:cs="Arial"/>
        </w:rPr>
      </w:pPr>
    </w:p>
    <w:p w14:paraId="18E88CD0" w14:textId="77777777" w:rsidR="00B0307A" w:rsidRPr="001166C1" w:rsidRDefault="00B0307A" w:rsidP="00B0307A">
      <w:pPr>
        <w:pStyle w:val="Heading3"/>
        <w:rPr>
          <w:rFonts w:ascii="Arial" w:hAnsi="Arial" w:cs="Arial"/>
          <w:color w:val="auto"/>
        </w:rPr>
      </w:pPr>
      <w:bookmarkStart w:id="3" w:name="_Toc457736839"/>
      <w:r w:rsidRPr="001166C1">
        <w:rPr>
          <w:rFonts w:ascii="Arial" w:hAnsi="Arial" w:cs="Arial"/>
          <w:color w:val="auto"/>
        </w:rPr>
        <w:t>General Staff Procedures</w:t>
      </w:r>
      <w:bookmarkEnd w:id="3"/>
    </w:p>
    <w:p w14:paraId="2C6EB6FE" w14:textId="77777777" w:rsidR="00B0307A" w:rsidRPr="001166C1" w:rsidRDefault="00B0307A" w:rsidP="00B0307A">
      <w:pPr>
        <w:pStyle w:val="NoSpacing"/>
        <w:numPr>
          <w:ilvl w:val="0"/>
          <w:numId w:val="25"/>
        </w:numPr>
        <w:rPr>
          <w:rFonts w:ascii="Arial" w:hAnsi="Arial" w:cs="Arial"/>
          <w:b/>
        </w:rPr>
      </w:pPr>
      <w:r w:rsidRPr="001166C1">
        <w:rPr>
          <w:rFonts w:ascii="Arial" w:hAnsi="Arial" w:cs="Arial"/>
          <w:b/>
        </w:rPr>
        <w:t>Investigate</w:t>
      </w:r>
    </w:p>
    <w:p w14:paraId="2E6F074A" w14:textId="77777777" w:rsidR="00B0307A" w:rsidRPr="001166C1" w:rsidRDefault="00B0307A" w:rsidP="00B0307A">
      <w:pPr>
        <w:pStyle w:val="NoSpacing"/>
        <w:ind w:left="720"/>
        <w:rPr>
          <w:rFonts w:ascii="Arial" w:hAnsi="Arial" w:cs="Arial"/>
        </w:rPr>
      </w:pPr>
      <w:r w:rsidRPr="001166C1">
        <w:rPr>
          <w:rFonts w:ascii="Arial" w:hAnsi="Arial" w:cs="Arial"/>
        </w:rPr>
        <w:t>If you see or smell smoke, go find the source.  If someone tells you that there is a fire, believe that person until you are certain that there is not a fire.</w:t>
      </w:r>
    </w:p>
    <w:p w14:paraId="747773A0" w14:textId="77777777" w:rsidR="00B0307A" w:rsidRPr="001166C1" w:rsidRDefault="00B0307A" w:rsidP="00B0307A">
      <w:pPr>
        <w:pStyle w:val="NoSpacing"/>
        <w:rPr>
          <w:rFonts w:ascii="Arial" w:hAnsi="Arial" w:cs="Arial"/>
        </w:rPr>
      </w:pPr>
    </w:p>
    <w:p w14:paraId="259BC7D9" w14:textId="77777777" w:rsidR="00B0307A" w:rsidRPr="001166C1" w:rsidRDefault="00B0307A" w:rsidP="00B0307A">
      <w:pPr>
        <w:pStyle w:val="NoSpacing"/>
        <w:numPr>
          <w:ilvl w:val="0"/>
          <w:numId w:val="25"/>
        </w:numPr>
        <w:rPr>
          <w:rFonts w:ascii="Arial" w:hAnsi="Arial" w:cs="Arial"/>
          <w:b/>
        </w:rPr>
      </w:pPr>
      <w:r w:rsidRPr="001166C1">
        <w:rPr>
          <w:rFonts w:ascii="Arial" w:hAnsi="Arial" w:cs="Arial"/>
          <w:b/>
        </w:rPr>
        <w:t>Notify Others</w:t>
      </w:r>
    </w:p>
    <w:p w14:paraId="644E9A16" w14:textId="77777777" w:rsidR="00B0307A" w:rsidRPr="001166C1" w:rsidRDefault="00B0307A" w:rsidP="00B0307A">
      <w:pPr>
        <w:pStyle w:val="NoSpacing"/>
        <w:ind w:left="720"/>
        <w:rPr>
          <w:rFonts w:ascii="Arial" w:hAnsi="Arial" w:cs="Arial"/>
        </w:rPr>
      </w:pPr>
      <w:r w:rsidRPr="001166C1">
        <w:rPr>
          <w:rFonts w:ascii="Arial" w:hAnsi="Arial" w:cs="Arial"/>
        </w:rPr>
        <w:t xml:space="preserve">Pull the fire alarm.  Let the people in the vicinity know that their lives are in possible danger so that they may escape.  Have other staff members start evacuation procedures.  Do not try to control the fire before you notify the people in the building. Knock and yell as you are evacuating the building.  </w:t>
      </w:r>
    </w:p>
    <w:p w14:paraId="367A180F" w14:textId="77777777" w:rsidR="00B0307A" w:rsidRPr="001166C1" w:rsidRDefault="00B0307A" w:rsidP="00B0307A">
      <w:pPr>
        <w:pStyle w:val="NoSpacing"/>
        <w:rPr>
          <w:rFonts w:ascii="Arial" w:hAnsi="Arial" w:cs="Arial"/>
        </w:rPr>
      </w:pPr>
    </w:p>
    <w:p w14:paraId="04F9B7AB" w14:textId="77777777" w:rsidR="00B0307A" w:rsidRPr="001166C1" w:rsidRDefault="00B0307A" w:rsidP="00B0307A">
      <w:pPr>
        <w:pStyle w:val="NoSpacing"/>
        <w:numPr>
          <w:ilvl w:val="0"/>
          <w:numId w:val="25"/>
        </w:numPr>
        <w:rPr>
          <w:rFonts w:ascii="Arial" w:hAnsi="Arial" w:cs="Arial"/>
          <w:b/>
        </w:rPr>
      </w:pPr>
      <w:r w:rsidRPr="001166C1">
        <w:rPr>
          <w:rFonts w:ascii="Arial" w:hAnsi="Arial" w:cs="Arial"/>
          <w:b/>
        </w:rPr>
        <w:t>Report to Authorities</w:t>
      </w:r>
    </w:p>
    <w:p w14:paraId="7B07C1C8" w14:textId="77777777" w:rsidR="00B0307A" w:rsidRPr="001166C1" w:rsidRDefault="00B0307A" w:rsidP="00B0307A">
      <w:pPr>
        <w:pStyle w:val="NoSpacing"/>
        <w:ind w:left="720"/>
        <w:rPr>
          <w:rFonts w:ascii="Arial" w:hAnsi="Arial" w:cs="Arial"/>
        </w:rPr>
      </w:pPr>
      <w:r w:rsidRPr="001166C1">
        <w:rPr>
          <w:rFonts w:ascii="Arial" w:hAnsi="Arial" w:cs="Arial"/>
        </w:rPr>
        <w:t>Call University Police.  Tell them who you are, which hall/apartment, the nature and extent of the fire.  Give them an exact location of the fire.  University Police will summon the fire department.  Designate someone to wait for the University Police/Fire Department.  Also, contact the Area Coordinator on call.</w:t>
      </w:r>
    </w:p>
    <w:p w14:paraId="73A20B5E" w14:textId="77777777" w:rsidR="00B0307A" w:rsidRDefault="00B0307A" w:rsidP="00B0307A">
      <w:pPr>
        <w:pStyle w:val="NoSpacing"/>
        <w:rPr>
          <w:rFonts w:ascii="Arial" w:hAnsi="Arial" w:cs="Arial"/>
        </w:rPr>
      </w:pPr>
    </w:p>
    <w:p w14:paraId="2A9AFCC7" w14:textId="77777777" w:rsidR="00F52694" w:rsidRDefault="00F52694" w:rsidP="00B0307A">
      <w:pPr>
        <w:pStyle w:val="NoSpacing"/>
        <w:rPr>
          <w:rFonts w:ascii="Arial" w:hAnsi="Arial" w:cs="Arial"/>
        </w:rPr>
      </w:pPr>
    </w:p>
    <w:p w14:paraId="16E019DD" w14:textId="77777777" w:rsidR="00F52694" w:rsidRPr="001166C1" w:rsidRDefault="00F52694" w:rsidP="00B0307A">
      <w:pPr>
        <w:pStyle w:val="NoSpacing"/>
        <w:rPr>
          <w:rFonts w:ascii="Arial" w:hAnsi="Arial" w:cs="Arial"/>
        </w:rPr>
      </w:pPr>
    </w:p>
    <w:p w14:paraId="2E4CF646" w14:textId="77777777" w:rsidR="00B0307A" w:rsidRPr="001166C1" w:rsidRDefault="00B0307A" w:rsidP="00B0307A">
      <w:pPr>
        <w:pStyle w:val="NoSpacing"/>
        <w:numPr>
          <w:ilvl w:val="0"/>
          <w:numId w:val="25"/>
        </w:numPr>
        <w:rPr>
          <w:rFonts w:ascii="Arial" w:hAnsi="Arial" w:cs="Arial"/>
          <w:b/>
        </w:rPr>
      </w:pPr>
      <w:r w:rsidRPr="001166C1">
        <w:rPr>
          <w:rFonts w:ascii="Arial" w:hAnsi="Arial" w:cs="Arial"/>
          <w:b/>
        </w:rPr>
        <w:t xml:space="preserve">Extinguish if possible </w:t>
      </w:r>
    </w:p>
    <w:p w14:paraId="59909DBD" w14:textId="77777777" w:rsidR="00B0307A" w:rsidRPr="001166C1" w:rsidRDefault="00B0307A" w:rsidP="00B0307A">
      <w:pPr>
        <w:pStyle w:val="NoSpacing"/>
        <w:ind w:left="720"/>
        <w:rPr>
          <w:rFonts w:ascii="Arial" w:hAnsi="Arial" w:cs="Arial"/>
        </w:rPr>
      </w:pPr>
      <w:r w:rsidRPr="001166C1">
        <w:rPr>
          <w:rFonts w:ascii="Arial" w:hAnsi="Arial" w:cs="Arial"/>
        </w:rPr>
        <w:t>Fight the fire with an extinguisher if it is small enough to be contained.  Place yourself between the fire and the exit because you might not be able to extinguish the fire.  Let the people in the vicinity know to start evacuating.  Do not put yourself in harm’s way.</w:t>
      </w:r>
    </w:p>
    <w:p w14:paraId="1C005259" w14:textId="77777777" w:rsidR="00B0307A" w:rsidRPr="001166C1" w:rsidRDefault="00B0307A" w:rsidP="00B0307A">
      <w:pPr>
        <w:pStyle w:val="NoSpacing"/>
        <w:ind w:firstLine="150"/>
        <w:rPr>
          <w:rFonts w:ascii="Arial" w:hAnsi="Arial" w:cs="Arial"/>
        </w:rPr>
      </w:pPr>
    </w:p>
    <w:p w14:paraId="5363EF61" w14:textId="77777777" w:rsidR="00B0307A" w:rsidRPr="001166C1" w:rsidRDefault="00B0307A" w:rsidP="00B0307A">
      <w:pPr>
        <w:pStyle w:val="NoSpacing"/>
        <w:numPr>
          <w:ilvl w:val="0"/>
          <w:numId w:val="25"/>
        </w:numPr>
        <w:rPr>
          <w:rFonts w:ascii="Arial" w:hAnsi="Arial" w:cs="Arial"/>
          <w:b/>
        </w:rPr>
      </w:pPr>
      <w:r w:rsidRPr="001166C1">
        <w:rPr>
          <w:rFonts w:ascii="Arial" w:hAnsi="Arial" w:cs="Arial"/>
          <w:b/>
        </w:rPr>
        <w:t>Exit the building</w:t>
      </w:r>
    </w:p>
    <w:p w14:paraId="3BE34E48" w14:textId="77777777" w:rsidR="00B0307A" w:rsidRPr="001166C1" w:rsidRDefault="00B0307A" w:rsidP="00B0307A">
      <w:pPr>
        <w:pStyle w:val="NoSpacing"/>
        <w:ind w:left="720"/>
        <w:rPr>
          <w:rFonts w:ascii="Arial" w:hAnsi="Arial" w:cs="Arial"/>
        </w:rPr>
      </w:pPr>
      <w:r w:rsidRPr="001166C1">
        <w:rPr>
          <w:rFonts w:ascii="Arial" w:hAnsi="Arial" w:cs="Arial"/>
        </w:rPr>
        <w:t xml:space="preserve">Leave the building through the nearest exit if you cannot control the fire.  Do not go back into the building for people or things.  Trained firefighters with proper equipment will be there quickly to minimize damage to life and property. </w:t>
      </w:r>
    </w:p>
    <w:p w14:paraId="1A3EE52B" w14:textId="77777777" w:rsidR="00B0307A" w:rsidRPr="001166C1" w:rsidRDefault="00B0307A" w:rsidP="00B0307A">
      <w:pPr>
        <w:pStyle w:val="NoSpacing"/>
        <w:rPr>
          <w:rFonts w:ascii="Arial" w:hAnsi="Arial" w:cs="Arial"/>
        </w:rPr>
      </w:pPr>
    </w:p>
    <w:p w14:paraId="79EA6142" w14:textId="77777777" w:rsidR="00B0307A" w:rsidRPr="001166C1" w:rsidRDefault="00B0307A" w:rsidP="00B0307A">
      <w:pPr>
        <w:pStyle w:val="NoSpacing"/>
        <w:numPr>
          <w:ilvl w:val="0"/>
          <w:numId w:val="25"/>
        </w:numPr>
        <w:rPr>
          <w:rFonts w:ascii="Arial" w:hAnsi="Arial" w:cs="Arial"/>
          <w:b/>
        </w:rPr>
      </w:pPr>
      <w:r w:rsidRPr="001166C1">
        <w:rPr>
          <w:rFonts w:ascii="Arial" w:hAnsi="Arial" w:cs="Arial"/>
          <w:b/>
        </w:rPr>
        <w:t>Wait at your designated assembly area</w:t>
      </w:r>
    </w:p>
    <w:p w14:paraId="2FA21B7C" w14:textId="77777777" w:rsidR="00B0307A" w:rsidRPr="001166C1" w:rsidRDefault="00B0307A" w:rsidP="00B0307A">
      <w:pPr>
        <w:pStyle w:val="NoSpacing"/>
        <w:numPr>
          <w:ilvl w:val="0"/>
          <w:numId w:val="26"/>
        </w:numPr>
        <w:rPr>
          <w:rFonts w:ascii="Arial" w:hAnsi="Arial" w:cs="Arial"/>
        </w:rPr>
      </w:pPr>
      <w:r w:rsidRPr="001166C1">
        <w:rPr>
          <w:rFonts w:ascii="Arial" w:hAnsi="Arial" w:cs="Arial"/>
        </w:rPr>
        <w:t xml:space="preserve">Go to your designated area and assemble your residents into an orderly group at least 100 feet from the building. </w:t>
      </w:r>
    </w:p>
    <w:p w14:paraId="79053D49" w14:textId="77777777" w:rsidR="00B0307A" w:rsidRPr="001166C1" w:rsidRDefault="00B0307A" w:rsidP="00B0307A">
      <w:pPr>
        <w:pStyle w:val="NoSpacing"/>
        <w:numPr>
          <w:ilvl w:val="0"/>
          <w:numId w:val="26"/>
        </w:numPr>
        <w:rPr>
          <w:rFonts w:ascii="Arial" w:hAnsi="Arial" w:cs="Arial"/>
        </w:rPr>
      </w:pPr>
      <w:r w:rsidRPr="001166C1">
        <w:rPr>
          <w:rFonts w:ascii="Arial" w:hAnsi="Arial" w:cs="Arial"/>
        </w:rPr>
        <w:t xml:space="preserve">Knutson, Hahn goes to area between Hahn and </w:t>
      </w:r>
      <w:proofErr w:type="spellStart"/>
      <w:r w:rsidRPr="001166C1">
        <w:rPr>
          <w:rFonts w:ascii="Arial" w:hAnsi="Arial" w:cs="Arial"/>
        </w:rPr>
        <w:t>Kraushaar</w:t>
      </w:r>
      <w:proofErr w:type="spellEnd"/>
    </w:p>
    <w:p w14:paraId="590D002C" w14:textId="77777777" w:rsidR="00B0307A" w:rsidRPr="001166C1" w:rsidRDefault="00B0307A" w:rsidP="00B0307A">
      <w:pPr>
        <w:pStyle w:val="NoSpacing"/>
        <w:numPr>
          <w:ilvl w:val="0"/>
          <w:numId w:val="26"/>
        </w:numPr>
        <w:rPr>
          <w:rFonts w:ascii="Arial" w:hAnsi="Arial" w:cs="Arial"/>
        </w:rPr>
      </w:pPr>
      <w:r w:rsidRPr="001166C1">
        <w:rPr>
          <w:rFonts w:ascii="Arial" w:hAnsi="Arial" w:cs="Arial"/>
        </w:rPr>
        <w:t>Centennial goes across sidewalk toward South Apartments</w:t>
      </w:r>
    </w:p>
    <w:p w14:paraId="62CC6C21" w14:textId="77777777" w:rsidR="00B0307A" w:rsidRPr="001166C1" w:rsidRDefault="00B0307A" w:rsidP="00B0307A">
      <w:pPr>
        <w:pStyle w:val="NoSpacing"/>
        <w:numPr>
          <w:ilvl w:val="0"/>
          <w:numId w:val="26"/>
        </w:numPr>
        <w:rPr>
          <w:rFonts w:ascii="Arial" w:hAnsi="Arial" w:cs="Arial"/>
        </w:rPr>
      </w:pPr>
      <w:r w:rsidRPr="001166C1">
        <w:rPr>
          <w:rFonts w:ascii="Arial" w:hAnsi="Arial" w:cs="Arial"/>
        </w:rPr>
        <w:t xml:space="preserve">Seguin Hall goes to the Nursing Building to east. </w:t>
      </w:r>
    </w:p>
    <w:p w14:paraId="575D0727" w14:textId="77777777" w:rsidR="00B0307A" w:rsidRPr="001166C1" w:rsidRDefault="00B0307A" w:rsidP="00B0307A">
      <w:pPr>
        <w:pStyle w:val="NoSpacing"/>
        <w:numPr>
          <w:ilvl w:val="0"/>
          <w:numId w:val="26"/>
        </w:numPr>
        <w:rPr>
          <w:rFonts w:ascii="Arial" w:hAnsi="Arial" w:cs="Arial"/>
        </w:rPr>
      </w:pPr>
      <w:r w:rsidRPr="001166C1">
        <w:rPr>
          <w:rFonts w:ascii="Arial" w:hAnsi="Arial" w:cs="Arial"/>
        </w:rPr>
        <w:t xml:space="preserve">Baldus, Clifton and Trinity goes to Chapel lawn </w:t>
      </w:r>
    </w:p>
    <w:p w14:paraId="26E842DA" w14:textId="77777777" w:rsidR="00B0307A" w:rsidRPr="001166C1" w:rsidRDefault="00B0307A" w:rsidP="00B0307A">
      <w:pPr>
        <w:pStyle w:val="NoSpacing"/>
        <w:numPr>
          <w:ilvl w:val="0"/>
          <w:numId w:val="26"/>
        </w:numPr>
        <w:rPr>
          <w:rFonts w:ascii="Arial" w:hAnsi="Arial" w:cs="Arial"/>
        </w:rPr>
      </w:pPr>
      <w:proofErr w:type="spellStart"/>
      <w:r w:rsidRPr="001166C1">
        <w:rPr>
          <w:rFonts w:ascii="Arial" w:hAnsi="Arial" w:cs="Arial"/>
        </w:rPr>
        <w:t>Linne</w:t>
      </w:r>
      <w:proofErr w:type="spellEnd"/>
      <w:r w:rsidRPr="001166C1">
        <w:rPr>
          <w:rFonts w:ascii="Arial" w:hAnsi="Arial" w:cs="Arial"/>
        </w:rPr>
        <w:t xml:space="preserve">, </w:t>
      </w:r>
      <w:proofErr w:type="spellStart"/>
      <w:r w:rsidRPr="001166C1">
        <w:rPr>
          <w:rFonts w:ascii="Arial" w:hAnsi="Arial" w:cs="Arial"/>
        </w:rPr>
        <w:t>Renger</w:t>
      </w:r>
      <w:proofErr w:type="spellEnd"/>
      <w:r w:rsidRPr="001166C1">
        <w:rPr>
          <w:rFonts w:ascii="Arial" w:hAnsi="Arial" w:cs="Arial"/>
        </w:rPr>
        <w:t xml:space="preserve"> and Strunk goes to the soccer field</w:t>
      </w:r>
    </w:p>
    <w:p w14:paraId="37597D50" w14:textId="77777777" w:rsidR="00B0307A" w:rsidRPr="001166C1" w:rsidRDefault="00B0307A" w:rsidP="00B0307A">
      <w:pPr>
        <w:pStyle w:val="NoSpacing"/>
        <w:numPr>
          <w:ilvl w:val="0"/>
          <w:numId w:val="26"/>
        </w:numPr>
        <w:rPr>
          <w:rFonts w:ascii="Arial" w:hAnsi="Arial" w:cs="Arial"/>
        </w:rPr>
      </w:pPr>
      <w:proofErr w:type="spellStart"/>
      <w:r w:rsidRPr="001166C1">
        <w:rPr>
          <w:rFonts w:ascii="Arial" w:hAnsi="Arial" w:cs="Arial"/>
        </w:rPr>
        <w:t>Brandes</w:t>
      </w:r>
      <w:proofErr w:type="spellEnd"/>
      <w:r w:rsidRPr="001166C1">
        <w:rPr>
          <w:rFonts w:ascii="Arial" w:hAnsi="Arial" w:cs="Arial"/>
        </w:rPr>
        <w:t>, Kramer, Lange, Steger goes to the area across the parking lot toward Seguin Hall</w:t>
      </w:r>
    </w:p>
    <w:p w14:paraId="7F2930EA" w14:textId="77777777" w:rsidR="00B0307A" w:rsidRPr="001166C1" w:rsidRDefault="00B0307A" w:rsidP="00B0307A">
      <w:pPr>
        <w:pStyle w:val="NoSpacing"/>
        <w:numPr>
          <w:ilvl w:val="0"/>
          <w:numId w:val="26"/>
        </w:numPr>
        <w:rPr>
          <w:rFonts w:ascii="Arial" w:hAnsi="Arial" w:cs="Arial"/>
        </w:rPr>
      </w:pPr>
      <w:r w:rsidRPr="001166C1">
        <w:rPr>
          <w:rFonts w:ascii="Arial" w:hAnsi="Arial" w:cs="Arial"/>
        </w:rPr>
        <w:t>Bogisch will evacuate to across the street to the Fritz House</w:t>
      </w:r>
    </w:p>
    <w:p w14:paraId="6A466C74" w14:textId="77777777" w:rsidR="00B0307A" w:rsidRPr="001166C1" w:rsidRDefault="00B0307A" w:rsidP="00B0307A">
      <w:pPr>
        <w:pStyle w:val="NoSpacing"/>
        <w:numPr>
          <w:ilvl w:val="0"/>
          <w:numId w:val="26"/>
        </w:numPr>
        <w:rPr>
          <w:rFonts w:ascii="Arial" w:hAnsi="Arial" w:cs="Arial"/>
        </w:rPr>
      </w:pPr>
      <w:r w:rsidRPr="001166C1">
        <w:rPr>
          <w:rFonts w:ascii="Arial" w:hAnsi="Arial" w:cs="Arial"/>
        </w:rPr>
        <w:t>Glazener will evacuate across the street to the grass by the Fine Arts Building</w:t>
      </w:r>
    </w:p>
    <w:p w14:paraId="2ABB8A44" w14:textId="77777777" w:rsidR="00B0307A" w:rsidRPr="001166C1" w:rsidRDefault="00B0307A" w:rsidP="00B0307A">
      <w:pPr>
        <w:pStyle w:val="NoSpacing"/>
        <w:rPr>
          <w:rFonts w:ascii="Arial" w:hAnsi="Arial" w:cs="Arial"/>
        </w:rPr>
      </w:pPr>
      <w:r w:rsidRPr="001166C1">
        <w:rPr>
          <w:rFonts w:ascii="Arial" w:hAnsi="Arial" w:cs="Arial"/>
        </w:rPr>
        <w:tab/>
        <w:t xml:space="preserve"> </w:t>
      </w:r>
    </w:p>
    <w:p w14:paraId="77B40A4C" w14:textId="77777777" w:rsidR="00B0307A" w:rsidRPr="001166C1" w:rsidRDefault="00B0307A" w:rsidP="00B0307A">
      <w:pPr>
        <w:pStyle w:val="NoSpacing"/>
        <w:numPr>
          <w:ilvl w:val="0"/>
          <w:numId w:val="27"/>
        </w:numPr>
        <w:ind w:left="720"/>
        <w:rPr>
          <w:rFonts w:ascii="Arial" w:hAnsi="Arial" w:cs="Arial"/>
        </w:rPr>
      </w:pPr>
      <w:r w:rsidRPr="001166C1">
        <w:rPr>
          <w:rFonts w:ascii="Arial" w:hAnsi="Arial" w:cs="Arial"/>
        </w:rPr>
        <w:t>All students and staff must evacuate the building.</w:t>
      </w:r>
    </w:p>
    <w:p w14:paraId="50FBFD45" w14:textId="77777777" w:rsidR="00B0307A" w:rsidRPr="001166C1" w:rsidRDefault="00B0307A" w:rsidP="00B0307A">
      <w:pPr>
        <w:pStyle w:val="NoSpacing"/>
        <w:rPr>
          <w:rFonts w:ascii="Arial" w:hAnsi="Arial" w:cs="Arial"/>
        </w:rPr>
      </w:pPr>
    </w:p>
    <w:p w14:paraId="6E301D0D" w14:textId="77777777" w:rsidR="00B0307A" w:rsidRPr="001166C1" w:rsidRDefault="00B0307A" w:rsidP="00B0307A">
      <w:pPr>
        <w:pStyle w:val="NoSpacing"/>
        <w:numPr>
          <w:ilvl w:val="0"/>
          <w:numId w:val="27"/>
        </w:numPr>
        <w:ind w:left="720"/>
        <w:rPr>
          <w:rFonts w:ascii="Arial" w:hAnsi="Arial" w:cs="Arial"/>
        </w:rPr>
      </w:pPr>
      <w:r w:rsidRPr="001166C1">
        <w:rPr>
          <w:rFonts w:ascii="Arial" w:hAnsi="Arial" w:cs="Arial"/>
        </w:rPr>
        <w:t>Call roll to see who is present.  See if anyone needs first aid.  Assist with crowd control as needed.  The Area Coordinator will tell you when it is safe to go back in.</w:t>
      </w:r>
    </w:p>
    <w:p w14:paraId="46D76585" w14:textId="77777777" w:rsidR="00B0307A" w:rsidRPr="001166C1" w:rsidRDefault="00B0307A" w:rsidP="00B0307A">
      <w:pPr>
        <w:pStyle w:val="NoSpacing"/>
        <w:rPr>
          <w:rFonts w:ascii="Arial" w:hAnsi="Arial" w:cs="Arial"/>
        </w:rPr>
      </w:pPr>
    </w:p>
    <w:p w14:paraId="505E8B70" w14:textId="77777777" w:rsidR="00B0307A" w:rsidRPr="001166C1" w:rsidRDefault="00B0307A" w:rsidP="00B0307A">
      <w:pPr>
        <w:pStyle w:val="NoSpacing"/>
        <w:numPr>
          <w:ilvl w:val="0"/>
          <w:numId w:val="27"/>
        </w:numPr>
        <w:ind w:left="720"/>
        <w:rPr>
          <w:rFonts w:ascii="Arial" w:hAnsi="Arial" w:cs="Arial"/>
          <w:b/>
        </w:rPr>
      </w:pPr>
      <w:r w:rsidRPr="001166C1">
        <w:rPr>
          <w:rFonts w:ascii="Arial" w:hAnsi="Arial" w:cs="Arial"/>
          <w:b/>
        </w:rPr>
        <w:t>After the Fire</w:t>
      </w:r>
    </w:p>
    <w:p w14:paraId="561825A6" w14:textId="77777777" w:rsidR="00B0307A" w:rsidRPr="001166C1" w:rsidRDefault="00B0307A" w:rsidP="00B0307A">
      <w:pPr>
        <w:pStyle w:val="NoSpacing"/>
        <w:ind w:left="720"/>
        <w:rPr>
          <w:rFonts w:ascii="Arial" w:hAnsi="Arial" w:cs="Arial"/>
        </w:rPr>
      </w:pPr>
      <w:r w:rsidRPr="001166C1">
        <w:rPr>
          <w:rFonts w:ascii="Arial" w:hAnsi="Arial" w:cs="Arial"/>
        </w:rPr>
        <w:t>Help secure the area where the fire took place.  Even if the fire is out, do not try to clean up the area.  University Police and the Fire Department will need to investigate the damages.</w:t>
      </w:r>
    </w:p>
    <w:p w14:paraId="77692299" w14:textId="77777777" w:rsidR="00D10959" w:rsidRPr="001166C1" w:rsidRDefault="00D10959" w:rsidP="00150E9D">
      <w:pPr>
        <w:ind w:left="360" w:hanging="360"/>
        <w:rPr>
          <w:rFonts w:ascii="Arial" w:hAnsi="Arial" w:cs="Arial"/>
          <w:sz w:val="22"/>
          <w:szCs w:val="22"/>
        </w:rPr>
      </w:pPr>
    </w:p>
    <w:p w14:paraId="17614ADC" w14:textId="77777777" w:rsidR="00150E9D" w:rsidRPr="001166C1" w:rsidRDefault="00150E9D" w:rsidP="00150E9D">
      <w:pPr>
        <w:ind w:left="360"/>
        <w:rPr>
          <w:rFonts w:ascii="Arial" w:hAnsi="Arial" w:cs="Arial"/>
          <w:sz w:val="22"/>
          <w:szCs w:val="22"/>
        </w:rPr>
      </w:pPr>
    </w:p>
    <w:p w14:paraId="0A819665" w14:textId="77777777" w:rsidR="00150E9D" w:rsidRPr="001166C1" w:rsidRDefault="00150E9D" w:rsidP="00150E9D">
      <w:pPr>
        <w:rPr>
          <w:rFonts w:ascii="Arial" w:hAnsi="Arial" w:cs="Arial"/>
          <w:b/>
          <w:sz w:val="22"/>
          <w:szCs w:val="22"/>
        </w:rPr>
      </w:pPr>
      <w:r w:rsidRPr="001166C1">
        <w:rPr>
          <w:rFonts w:ascii="Arial" w:hAnsi="Arial" w:cs="Arial"/>
          <w:b/>
          <w:sz w:val="22"/>
          <w:szCs w:val="22"/>
        </w:rPr>
        <w:t>Student Handbook:</w:t>
      </w:r>
    </w:p>
    <w:p w14:paraId="28734436" w14:textId="77777777" w:rsidR="00E26B23" w:rsidRPr="001166C1" w:rsidRDefault="00E26B23" w:rsidP="00150E9D">
      <w:pPr>
        <w:rPr>
          <w:rFonts w:ascii="Arial" w:hAnsi="Arial" w:cs="Arial"/>
          <w:b/>
          <w:sz w:val="22"/>
          <w:szCs w:val="22"/>
        </w:rPr>
      </w:pPr>
    </w:p>
    <w:p w14:paraId="690C82D6" w14:textId="77777777" w:rsidR="00E26B23" w:rsidRPr="001166C1" w:rsidRDefault="00E26B23" w:rsidP="00E26B23">
      <w:pPr>
        <w:rPr>
          <w:rFonts w:ascii="Arial" w:hAnsi="Arial" w:cs="Arial"/>
          <w:sz w:val="22"/>
          <w:szCs w:val="22"/>
        </w:rPr>
      </w:pPr>
      <w:r w:rsidRPr="001166C1">
        <w:rPr>
          <w:rFonts w:ascii="Arial" w:hAnsi="Arial" w:cs="Arial"/>
          <w:b/>
          <w:bCs/>
          <w:sz w:val="22"/>
          <w:szCs w:val="22"/>
        </w:rPr>
        <w:t xml:space="preserve">Fire Safety: </w:t>
      </w:r>
      <w:r w:rsidRPr="001166C1">
        <w:rPr>
          <w:rFonts w:ascii="Arial" w:hAnsi="Arial" w:cs="Arial"/>
          <w:sz w:val="22"/>
          <w:szCs w:val="22"/>
        </w:rPr>
        <w:t>Due to the extreme dangers presented by fire hazards in student rooms, the university will continually monitor all living areas through Residence Life staff visits and formal, announced inspections</w:t>
      </w:r>
      <w:r w:rsidR="001166C1" w:rsidRPr="001166C1">
        <w:rPr>
          <w:rFonts w:ascii="Arial" w:hAnsi="Arial" w:cs="Arial"/>
          <w:sz w:val="22"/>
          <w:szCs w:val="22"/>
        </w:rPr>
        <w:t xml:space="preserve"> </w:t>
      </w:r>
      <w:r w:rsidRPr="001166C1">
        <w:rPr>
          <w:rFonts w:ascii="Arial" w:hAnsi="Arial" w:cs="Arial"/>
          <w:sz w:val="22"/>
          <w:szCs w:val="22"/>
        </w:rPr>
        <w:t xml:space="preserve">by representatives of the Residence Life staff. Each semester one drill is performed per residence hall. These drills are completed within 30 days of the semester beginning. </w:t>
      </w:r>
    </w:p>
    <w:p w14:paraId="200446ED" w14:textId="77777777" w:rsidR="00E26B23" w:rsidRPr="001166C1" w:rsidRDefault="00E26B23" w:rsidP="00E26B23">
      <w:pPr>
        <w:rPr>
          <w:rFonts w:ascii="Arial" w:hAnsi="Arial" w:cs="Arial"/>
          <w:sz w:val="22"/>
          <w:szCs w:val="22"/>
        </w:rPr>
      </w:pPr>
    </w:p>
    <w:p w14:paraId="5F21BD40" w14:textId="77777777" w:rsidR="00E26B23" w:rsidRPr="001166C1" w:rsidRDefault="00E26B23" w:rsidP="00E26B23">
      <w:pPr>
        <w:rPr>
          <w:rFonts w:ascii="Arial" w:hAnsi="Arial" w:cs="Arial"/>
          <w:sz w:val="22"/>
          <w:szCs w:val="22"/>
        </w:rPr>
      </w:pPr>
      <w:r w:rsidRPr="001166C1">
        <w:rPr>
          <w:rFonts w:ascii="Arial" w:hAnsi="Arial" w:cs="Arial"/>
          <w:sz w:val="22"/>
          <w:szCs w:val="22"/>
        </w:rPr>
        <w:t xml:space="preserve">Fire extinguishers, smoke and heat detectors, fire alarm bells, and pull stations are critical to life safety and should never be damaged, vandalized, or misused. State and Federal laws require stiff penalties for the abuse of these items. All hall occupants (residents and guests) must immediately evacuate the building when the fire alarms sound. Students should report immediately to the designated gathering point for the housing area and report to the Residence Life staff on site. </w:t>
      </w:r>
    </w:p>
    <w:p w14:paraId="2C662135" w14:textId="77777777" w:rsidR="00E26B23" w:rsidRPr="001166C1" w:rsidRDefault="00E26B23" w:rsidP="00E26B23">
      <w:pPr>
        <w:rPr>
          <w:rFonts w:ascii="Arial" w:hAnsi="Arial" w:cs="Arial"/>
          <w:sz w:val="22"/>
          <w:szCs w:val="22"/>
        </w:rPr>
      </w:pPr>
    </w:p>
    <w:p w14:paraId="6514C9BD" w14:textId="77777777" w:rsidR="00E26B23" w:rsidRPr="001166C1" w:rsidRDefault="00E26B23" w:rsidP="00E26B23">
      <w:pPr>
        <w:rPr>
          <w:rFonts w:ascii="Arial" w:hAnsi="Arial" w:cs="Arial"/>
          <w:sz w:val="22"/>
          <w:szCs w:val="22"/>
        </w:rPr>
      </w:pPr>
      <w:r w:rsidRPr="001166C1">
        <w:rPr>
          <w:rFonts w:ascii="Arial" w:hAnsi="Arial" w:cs="Arial"/>
          <w:sz w:val="22"/>
          <w:szCs w:val="22"/>
        </w:rPr>
        <w:t xml:space="preserve">Burning any substance and/or setting fires in the housing areas, including igniting flyers, decorations, or other posted materials, is not permitted under any circumstances. Violations of fire safety regulations will result in disciplinary sanctions, including fines. </w:t>
      </w:r>
    </w:p>
    <w:p w14:paraId="698C4F8B" w14:textId="77777777" w:rsidR="00E26B23" w:rsidRPr="001166C1" w:rsidRDefault="00E26B23" w:rsidP="00E26B23">
      <w:pPr>
        <w:rPr>
          <w:rFonts w:ascii="Arial" w:hAnsi="Arial" w:cs="Arial"/>
          <w:b/>
          <w:bCs/>
          <w:sz w:val="22"/>
          <w:szCs w:val="22"/>
        </w:rPr>
      </w:pPr>
    </w:p>
    <w:p w14:paraId="46D47950" w14:textId="77777777" w:rsidR="00E26B23" w:rsidRPr="001166C1" w:rsidRDefault="00E26B23" w:rsidP="00E26B23">
      <w:pPr>
        <w:rPr>
          <w:rFonts w:ascii="Arial" w:hAnsi="Arial" w:cs="Arial"/>
          <w:sz w:val="22"/>
          <w:szCs w:val="22"/>
        </w:rPr>
      </w:pPr>
      <w:r w:rsidRPr="001166C1">
        <w:rPr>
          <w:rFonts w:ascii="Arial" w:hAnsi="Arial" w:cs="Arial"/>
          <w:b/>
          <w:bCs/>
          <w:sz w:val="22"/>
          <w:szCs w:val="22"/>
        </w:rPr>
        <w:t xml:space="preserve">Evacuation: </w:t>
      </w:r>
      <w:r w:rsidRPr="001166C1">
        <w:rPr>
          <w:rFonts w:ascii="Arial" w:hAnsi="Arial" w:cs="Arial"/>
          <w:sz w:val="22"/>
          <w:szCs w:val="22"/>
        </w:rPr>
        <w:t xml:space="preserve">If you are in the building when an alarm goes off, please contact Campus Police at 372-8000 or 911. All people must clear the building and be at least 100 feet away. Each residential building or group of buildings has a designated area to report to so Residence Life staff can take roll. </w:t>
      </w:r>
    </w:p>
    <w:p w14:paraId="603EC887"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Knutson Hall</w:t>
      </w:r>
      <w:r w:rsidR="00B0307A" w:rsidRPr="001166C1">
        <w:rPr>
          <w:rFonts w:ascii="Arial" w:hAnsi="Arial" w:cs="Arial"/>
          <w:sz w:val="22"/>
          <w:szCs w:val="22"/>
        </w:rPr>
        <w:t xml:space="preserve"> and Hahn Hall</w:t>
      </w:r>
      <w:r w:rsidRPr="001166C1">
        <w:rPr>
          <w:rFonts w:ascii="Arial" w:hAnsi="Arial" w:cs="Arial"/>
          <w:sz w:val="22"/>
          <w:szCs w:val="22"/>
        </w:rPr>
        <w:t xml:space="preserve"> g</w:t>
      </w:r>
      <w:r w:rsidR="00B0307A" w:rsidRPr="001166C1">
        <w:rPr>
          <w:rFonts w:ascii="Arial" w:hAnsi="Arial" w:cs="Arial"/>
          <w:sz w:val="22"/>
          <w:szCs w:val="22"/>
        </w:rPr>
        <w:t>oes to grass area near Hein Dinning Hall patio.</w:t>
      </w:r>
    </w:p>
    <w:p w14:paraId="639FD468"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Centennial Hall goes across the sidewalk toward South Apartments </w:t>
      </w:r>
    </w:p>
    <w:p w14:paraId="05A4932B"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Seguin Hall g</w:t>
      </w:r>
      <w:r w:rsidR="001166C1" w:rsidRPr="001166C1">
        <w:rPr>
          <w:rFonts w:ascii="Arial" w:hAnsi="Arial" w:cs="Arial"/>
          <w:sz w:val="22"/>
          <w:szCs w:val="22"/>
        </w:rPr>
        <w:t>oes to the Nursing building on the East side of the building.</w:t>
      </w:r>
    </w:p>
    <w:p w14:paraId="15AE95FE"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Baldus, Clifton, and Trinity Halls go to the Chapel lawn </w:t>
      </w:r>
    </w:p>
    <w:p w14:paraId="65BCDBAE" w14:textId="77777777" w:rsidR="00E26B23" w:rsidRPr="001166C1" w:rsidRDefault="00E26B23" w:rsidP="00E26B23">
      <w:pPr>
        <w:pStyle w:val="ListParagraph"/>
        <w:numPr>
          <w:ilvl w:val="0"/>
          <w:numId w:val="27"/>
        </w:numPr>
        <w:rPr>
          <w:rFonts w:ascii="Arial" w:hAnsi="Arial" w:cs="Arial"/>
          <w:sz w:val="22"/>
          <w:szCs w:val="22"/>
        </w:rPr>
      </w:pPr>
      <w:proofErr w:type="spellStart"/>
      <w:r w:rsidRPr="001166C1">
        <w:rPr>
          <w:rFonts w:ascii="Arial" w:hAnsi="Arial" w:cs="Arial"/>
          <w:sz w:val="22"/>
          <w:szCs w:val="22"/>
        </w:rPr>
        <w:t>Linne</w:t>
      </w:r>
      <w:proofErr w:type="spellEnd"/>
      <w:r w:rsidRPr="001166C1">
        <w:rPr>
          <w:rFonts w:ascii="Arial" w:hAnsi="Arial" w:cs="Arial"/>
          <w:sz w:val="22"/>
          <w:szCs w:val="22"/>
        </w:rPr>
        <w:t xml:space="preserve">, </w:t>
      </w:r>
      <w:proofErr w:type="spellStart"/>
      <w:r w:rsidRPr="001166C1">
        <w:rPr>
          <w:rFonts w:ascii="Arial" w:hAnsi="Arial" w:cs="Arial"/>
          <w:sz w:val="22"/>
          <w:szCs w:val="22"/>
        </w:rPr>
        <w:t>Renger</w:t>
      </w:r>
      <w:proofErr w:type="spellEnd"/>
      <w:r w:rsidRPr="001166C1">
        <w:rPr>
          <w:rFonts w:ascii="Arial" w:hAnsi="Arial" w:cs="Arial"/>
          <w:sz w:val="22"/>
          <w:szCs w:val="22"/>
        </w:rPr>
        <w:t xml:space="preserve">, and Strunk Apartments go to the soccer field </w:t>
      </w:r>
    </w:p>
    <w:p w14:paraId="19449B13" w14:textId="77777777" w:rsidR="00E26B23" w:rsidRPr="001166C1" w:rsidRDefault="00E26B23" w:rsidP="00E26B23">
      <w:pPr>
        <w:pStyle w:val="ListParagraph"/>
        <w:numPr>
          <w:ilvl w:val="0"/>
          <w:numId w:val="27"/>
        </w:numPr>
        <w:rPr>
          <w:rFonts w:ascii="Arial" w:hAnsi="Arial" w:cs="Arial"/>
          <w:sz w:val="22"/>
          <w:szCs w:val="22"/>
        </w:rPr>
      </w:pPr>
      <w:proofErr w:type="spellStart"/>
      <w:r w:rsidRPr="001166C1">
        <w:rPr>
          <w:rFonts w:ascii="Arial" w:hAnsi="Arial" w:cs="Arial"/>
          <w:sz w:val="22"/>
          <w:szCs w:val="22"/>
        </w:rPr>
        <w:t>Brandes</w:t>
      </w:r>
      <w:proofErr w:type="spellEnd"/>
      <w:r w:rsidRPr="001166C1">
        <w:rPr>
          <w:rFonts w:ascii="Arial" w:hAnsi="Arial" w:cs="Arial"/>
          <w:sz w:val="22"/>
          <w:szCs w:val="22"/>
        </w:rPr>
        <w:t xml:space="preserve">, Kramer, Lange, and Steger Apartments go to the area across the parking lot toward Seguin Hall </w:t>
      </w:r>
    </w:p>
    <w:p w14:paraId="77FDDADA"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Bogisch Apartment will evacuate across the street to the Fritz House </w:t>
      </w:r>
    </w:p>
    <w:p w14:paraId="60C1CAD0"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Glazener Apartment will evacuate across the street to the grass by the Fine Arts Building </w:t>
      </w:r>
    </w:p>
    <w:p w14:paraId="058E83E1" w14:textId="77777777" w:rsidR="00E26B23" w:rsidRPr="001166C1" w:rsidRDefault="00E26B23" w:rsidP="00E26B23">
      <w:pPr>
        <w:rPr>
          <w:rFonts w:ascii="Arial" w:hAnsi="Arial" w:cs="Arial"/>
          <w:sz w:val="22"/>
          <w:szCs w:val="22"/>
        </w:rPr>
      </w:pPr>
    </w:p>
    <w:p w14:paraId="4765FAF2" w14:textId="77777777" w:rsidR="00E26B23" w:rsidRPr="001166C1" w:rsidRDefault="00E26B23" w:rsidP="00E26B23">
      <w:pPr>
        <w:rPr>
          <w:rFonts w:ascii="Arial" w:hAnsi="Arial" w:cs="Arial"/>
          <w:sz w:val="22"/>
          <w:szCs w:val="22"/>
        </w:rPr>
      </w:pPr>
      <w:r w:rsidRPr="001166C1">
        <w:rPr>
          <w:rFonts w:ascii="Arial" w:hAnsi="Arial" w:cs="Arial"/>
          <w:b/>
          <w:bCs/>
          <w:sz w:val="22"/>
          <w:szCs w:val="22"/>
        </w:rPr>
        <w:t xml:space="preserve">Fire Alarms: </w:t>
      </w:r>
      <w:r w:rsidRPr="001166C1">
        <w:rPr>
          <w:rFonts w:ascii="Arial" w:hAnsi="Arial" w:cs="Arial"/>
          <w:sz w:val="22"/>
          <w:szCs w:val="22"/>
        </w:rPr>
        <w:t xml:space="preserve">All hall occupants (residents and guests) must immediately evacuate the building when the fire alarms sound. Students should report immediately to the designated gathering point for the housing area and report to the Residence Life staff on site. The setting of false fire alarms and/or the improper and unauthorized use of fire safety equipment (fire extinguishers, smoke detectors, exit signs, etc.) compromises the safety of all residents and is prohibited. Burning any substance and/or setting fires in the housing areas, including igniting flyers, decorations, or other posted materials, is not permitted under any circumstances. Violations of fire safety regulations will result in disciplinary sanctions, including fines. </w:t>
      </w:r>
    </w:p>
    <w:p w14:paraId="2E58F633" w14:textId="77777777" w:rsidR="00E26B23" w:rsidRPr="001166C1" w:rsidRDefault="00E26B23" w:rsidP="00E26B23">
      <w:pPr>
        <w:rPr>
          <w:rFonts w:ascii="Arial" w:hAnsi="Arial" w:cs="Arial"/>
          <w:b/>
          <w:bCs/>
          <w:sz w:val="22"/>
          <w:szCs w:val="22"/>
        </w:rPr>
      </w:pPr>
    </w:p>
    <w:p w14:paraId="25E9C5AA" w14:textId="77777777" w:rsidR="00E26B23" w:rsidRPr="001166C1" w:rsidRDefault="00E26B23" w:rsidP="00E26B23">
      <w:pPr>
        <w:rPr>
          <w:rFonts w:ascii="Arial" w:hAnsi="Arial" w:cs="Arial"/>
          <w:sz w:val="22"/>
          <w:szCs w:val="22"/>
        </w:rPr>
      </w:pPr>
      <w:r w:rsidRPr="001166C1">
        <w:rPr>
          <w:rFonts w:ascii="Arial" w:hAnsi="Arial" w:cs="Arial"/>
          <w:b/>
          <w:bCs/>
          <w:sz w:val="22"/>
          <w:szCs w:val="22"/>
        </w:rPr>
        <w:t xml:space="preserve">Fire Exits: </w:t>
      </w:r>
      <w:r w:rsidRPr="001166C1">
        <w:rPr>
          <w:rFonts w:ascii="Arial" w:hAnsi="Arial" w:cs="Arial"/>
          <w:sz w:val="22"/>
          <w:szCs w:val="22"/>
        </w:rPr>
        <w:t xml:space="preserve">Fire exits may be used only in cases of emergency. Use of fire exits at any other time will result in disciplinary action, including fines. </w:t>
      </w:r>
    </w:p>
    <w:p w14:paraId="1450DB02" w14:textId="77777777" w:rsidR="00E26B23" w:rsidRPr="001166C1" w:rsidRDefault="00E26B23" w:rsidP="00E26B23">
      <w:pPr>
        <w:rPr>
          <w:rFonts w:ascii="Arial" w:hAnsi="Arial" w:cs="Arial"/>
          <w:b/>
          <w:bCs/>
          <w:sz w:val="22"/>
          <w:szCs w:val="22"/>
        </w:rPr>
      </w:pPr>
    </w:p>
    <w:p w14:paraId="7CEEA3CE" w14:textId="77777777" w:rsidR="00E26B23" w:rsidRPr="001166C1" w:rsidRDefault="00E26B23" w:rsidP="00E26B23">
      <w:pPr>
        <w:rPr>
          <w:rFonts w:ascii="Arial" w:hAnsi="Arial" w:cs="Arial"/>
          <w:sz w:val="22"/>
          <w:szCs w:val="22"/>
        </w:rPr>
      </w:pPr>
      <w:r w:rsidRPr="001166C1">
        <w:rPr>
          <w:rFonts w:ascii="Arial" w:hAnsi="Arial" w:cs="Arial"/>
          <w:b/>
          <w:bCs/>
          <w:sz w:val="22"/>
          <w:szCs w:val="22"/>
        </w:rPr>
        <w:t xml:space="preserve">Fire Equipment, Alarms and Extinguishers: </w:t>
      </w:r>
      <w:r w:rsidRPr="001166C1">
        <w:rPr>
          <w:rFonts w:ascii="Arial" w:hAnsi="Arial" w:cs="Arial"/>
          <w:sz w:val="22"/>
          <w:szCs w:val="22"/>
        </w:rPr>
        <w:t xml:space="preserve">Tampering with fire protection equipment and systems is a felony punishable by fine and/or imprisonment. Violators may also face prosecution, suspension, and/or expulsion from the university. The cost of re-charging discharged extinguishers and replacing damaged equipment may be split among all residents if the individual(s) involved in discharging or damaging them are not identified. Residents found to be disabling smoke detectors will be subject to fines and disciplinary sanctions. </w:t>
      </w:r>
    </w:p>
    <w:p w14:paraId="6A0F0BFF" w14:textId="77777777" w:rsidR="00E26B23" w:rsidRPr="001166C1" w:rsidRDefault="00E26B23" w:rsidP="00E26B23">
      <w:pPr>
        <w:rPr>
          <w:rFonts w:ascii="Arial" w:hAnsi="Arial" w:cs="Arial"/>
          <w:b/>
          <w:bCs/>
          <w:sz w:val="22"/>
          <w:szCs w:val="22"/>
        </w:rPr>
      </w:pPr>
    </w:p>
    <w:p w14:paraId="5E4C20B5" w14:textId="77777777" w:rsidR="00E26B23" w:rsidRPr="001166C1" w:rsidRDefault="00E26B23" w:rsidP="00E26B23">
      <w:pPr>
        <w:rPr>
          <w:rFonts w:ascii="Arial" w:hAnsi="Arial" w:cs="Arial"/>
          <w:sz w:val="22"/>
          <w:szCs w:val="22"/>
        </w:rPr>
      </w:pPr>
      <w:r w:rsidRPr="001166C1">
        <w:rPr>
          <w:rFonts w:ascii="Arial" w:hAnsi="Arial" w:cs="Arial"/>
          <w:b/>
          <w:bCs/>
          <w:sz w:val="22"/>
          <w:szCs w:val="22"/>
        </w:rPr>
        <w:t xml:space="preserve">Prohibited Cooking Devices: </w:t>
      </w:r>
    </w:p>
    <w:p w14:paraId="298FAF40"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Electric Skillets, Broilers, Toaster ovens and anything with an open flame or exposed heating coil </w:t>
      </w:r>
    </w:p>
    <w:p w14:paraId="0842E885"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Cooking is not allowed in residence hall or suite rooms, or in areas other than the kitchens of apartments or the community kitchens in designated residence halls. </w:t>
      </w:r>
    </w:p>
    <w:p w14:paraId="09DEE79F" w14:textId="77777777" w:rsidR="00E26B23" w:rsidRPr="001166C1" w:rsidRDefault="00E26B23" w:rsidP="00E26B23">
      <w:pPr>
        <w:rPr>
          <w:rFonts w:ascii="Arial" w:hAnsi="Arial" w:cs="Arial"/>
          <w:sz w:val="22"/>
          <w:szCs w:val="22"/>
        </w:rPr>
      </w:pPr>
    </w:p>
    <w:p w14:paraId="4768862B" w14:textId="77777777" w:rsidR="00E26B23" w:rsidRPr="001166C1" w:rsidRDefault="00E26B23" w:rsidP="00E26B23">
      <w:pPr>
        <w:rPr>
          <w:rFonts w:ascii="Arial" w:hAnsi="Arial" w:cs="Arial"/>
          <w:sz w:val="22"/>
          <w:szCs w:val="22"/>
        </w:rPr>
      </w:pPr>
      <w:r w:rsidRPr="001166C1">
        <w:rPr>
          <w:rFonts w:ascii="Arial" w:hAnsi="Arial" w:cs="Arial"/>
          <w:b/>
          <w:bCs/>
          <w:sz w:val="22"/>
          <w:szCs w:val="22"/>
        </w:rPr>
        <w:t xml:space="preserve">Prohibited Room Heating Devices </w:t>
      </w:r>
    </w:p>
    <w:p w14:paraId="0FEFFD6F" w14:textId="77777777" w:rsidR="00E26B23" w:rsidRPr="001166C1" w:rsidRDefault="00E26B23" w:rsidP="00E26B23">
      <w:pPr>
        <w:rPr>
          <w:rFonts w:ascii="Arial" w:hAnsi="Arial" w:cs="Arial"/>
          <w:sz w:val="22"/>
          <w:szCs w:val="22"/>
        </w:rPr>
      </w:pPr>
      <w:r w:rsidRPr="001166C1">
        <w:rPr>
          <w:rFonts w:ascii="Arial" w:hAnsi="Arial" w:cs="Arial"/>
          <w:sz w:val="22"/>
          <w:szCs w:val="22"/>
        </w:rPr>
        <w:t xml:space="preserve">Room heating devices not issued by the Residence Life or Facilities Maintenance is prohibited in all housing areas. This includes all space heaters. RESIDENCE LIFE </w:t>
      </w:r>
    </w:p>
    <w:p w14:paraId="04DA4EB0" w14:textId="77777777" w:rsidR="00E26B23" w:rsidRPr="001166C1" w:rsidRDefault="00E26B23" w:rsidP="00E26B23">
      <w:pPr>
        <w:rPr>
          <w:rFonts w:ascii="Arial" w:hAnsi="Arial" w:cs="Arial"/>
          <w:sz w:val="22"/>
          <w:szCs w:val="22"/>
        </w:rPr>
      </w:pPr>
    </w:p>
    <w:p w14:paraId="460974BA" w14:textId="77777777" w:rsidR="00E26B23" w:rsidRPr="001166C1" w:rsidRDefault="00E26B23" w:rsidP="00E26B23">
      <w:pPr>
        <w:rPr>
          <w:rFonts w:ascii="Arial" w:hAnsi="Arial" w:cs="Arial"/>
          <w:sz w:val="22"/>
          <w:szCs w:val="22"/>
        </w:rPr>
      </w:pPr>
      <w:r w:rsidRPr="001166C1">
        <w:rPr>
          <w:rFonts w:ascii="Arial" w:hAnsi="Arial" w:cs="Arial"/>
          <w:b/>
          <w:bCs/>
          <w:sz w:val="22"/>
          <w:szCs w:val="22"/>
        </w:rPr>
        <w:t xml:space="preserve">Prohibited Decorations </w:t>
      </w:r>
    </w:p>
    <w:p w14:paraId="73CFE5A6"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Oil lamps, candles, and incense are expressly prohibited in all residence areas. </w:t>
      </w:r>
    </w:p>
    <w:p w14:paraId="09AA0898"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No more than 30% of the wall surface may be covered with posters. </w:t>
      </w:r>
    </w:p>
    <w:p w14:paraId="5B186949"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Large flags, fish netting, tapestries, or large cloth hangings are not permitted on walls. </w:t>
      </w:r>
    </w:p>
    <w:p w14:paraId="528C0CF4"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Do not attach anything to the ceiling light fixture or ceiling mounted sprinklers and/or smoke detectors. </w:t>
      </w:r>
    </w:p>
    <w:p w14:paraId="61D9DB02" w14:textId="77777777" w:rsidR="00E26B23" w:rsidRPr="001166C1" w:rsidRDefault="00E26B23" w:rsidP="00E26B23">
      <w:pPr>
        <w:rPr>
          <w:rFonts w:ascii="Arial" w:hAnsi="Arial" w:cs="Arial"/>
          <w:sz w:val="22"/>
          <w:szCs w:val="22"/>
        </w:rPr>
      </w:pPr>
    </w:p>
    <w:p w14:paraId="7DB3CAEB" w14:textId="77777777" w:rsidR="00E26B23" w:rsidRPr="001166C1" w:rsidRDefault="00E26B23" w:rsidP="00E26B23">
      <w:pPr>
        <w:rPr>
          <w:rFonts w:ascii="Arial" w:hAnsi="Arial" w:cs="Arial"/>
          <w:sz w:val="22"/>
          <w:szCs w:val="22"/>
        </w:rPr>
      </w:pPr>
      <w:r w:rsidRPr="001166C1">
        <w:rPr>
          <w:rFonts w:ascii="Arial" w:hAnsi="Arial" w:cs="Arial"/>
          <w:b/>
          <w:bCs/>
          <w:sz w:val="22"/>
          <w:szCs w:val="22"/>
        </w:rPr>
        <w:t xml:space="preserve">Other Prohibitions </w:t>
      </w:r>
    </w:p>
    <w:p w14:paraId="757C887D"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No flammable liquids such as paint thinner, oil-based paint, dry cleaning fluid, etc. shall be stored in any resident rooms or areas not specifically approved for such storage. </w:t>
      </w:r>
    </w:p>
    <w:p w14:paraId="458D0BA3"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No motorcycle, moped, or gasoline engine shall be permitted within any residence building. </w:t>
      </w:r>
    </w:p>
    <w:p w14:paraId="4F04392A"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Fireworks and sparklers are prohibited in all residence halls, apartments, or suites. </w:t>
      </w:r>
    </w:p>
    <w:p w14:paraId="7011EF00"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Barbecue grills are not allowed in or on apartment facilities (including balconies and patios). However, there are some built-in barbeque pits around campus for public use. </w:t>
      </w:r>
    </w:p>
    <w:p w14:paraId="7B0ABEAB"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Extension cords (only surge protectors are permitted). </w:t>
      </w:r>
    </w:p>
    <w:p w14:paraId="6641A712"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Halogen lamps </w:t>
      </w:r>
    </w:p>
    <w:p w14:paraId="7FB34E9A"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Incense </w:t>
      </w:r>
    </w:p>
    <w:p w14:paraId="1CDB6DD2" w14:textId="77777777" w:rsidR="00E26B23" w:rsidRPr="001166C1" w:rsidRDefault="00E26B23" w:rsidP="00E26B23">
      <w:pPr>
        <w:pStyle w:val="ListParagraph"/>
        <w:numPr>
          <w:ilvl w:val="0"/>
          <w:numId w:val="27"/>
        </w:numPr>
        <w:rPr>
          <w:rFonts w:ascii="Arial" w:hAnsi="Arial" w:cs="Arial"/>
          <w:sz w:val="22"/>
          <w:szCs w:val="22"/>
        </w:rPr>
      </w:pPr>
      <w:r w:rsidRPr="001166C1">
        <w:rPr>
          <w:rFonts w:ascii="Arial" w:hAnsi="Arial" w:cs="Arial"/>
          <w:sz w:val="22"/>
          <w:szCs w:val="22"/>
        </w:rPr>
        <w:t xml:space="preserve">Candles with wicks are strictly prohibited in residence halls and apartments. Removing the wick is permitted. The use of Scentsy products is permitted </w:t>
      </w:r>
    </w:p>
    <w:p w14:paraId="2910DF24" w14:textId="77777777" w:rsidR="003012EC" w:rsidRPr="001166C1" w:rsidRDefault="003012EC" w:rsidP="00E26B23">
      <w:pPr>
        <w:rPr>
          <w:rFonts w:ascii="Arial" w:hAnsi="Arial" w:cs="Arial"/>
          <w:sz w:val="22"/>
          <w:szCs w:val="22"/>
        </w:rPr>
      </w:pPr>
    </w:p>
    <w:sectPr w:rsidR="003012EC" w:rsidRPr="001166C1" w:rsidSect="00025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A38"/>
    <w:multiLevelType w:val="hybridMultilevel"/>
    <w:tmpl w:val="AD78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69C"/>
    <w:multiLevelType w:val="hybridMultilevel"/>
    <w:tmpl w:val="391C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5117C"/>
    <w:multiLevelType w:val="hybridMultilevel"/>
    <w:tmpl w:val="CAD04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B63D7"/>
    <w:multiLevelType w:val="hybridMultilevel"/>
    <w:tmpl w:val="9B0A39D6"/>
    <w:lvl w:ilvl="0" w:tplc="23221B6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C31AD"/>
    <w:multiLevelType w:val="hybridMultilevel"/>
    <w:tmpl w:val="D456A382"/>
    <w:lvl w:ilvl="0" w:tplc="A87AFD9A">
      <w:start w:val="1"/>
      <w:numFmt w:val="upp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30CD7"/>
    <w:multiLevelType w:val="hybridMultilevel"/>
    <w:tmpl w:val="97C04A0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EF72A462">
      <w:start w:val="1"/>
      <w:numFmt w:val="bullet"/>
      <w:lvlText w:val=""/>
      <w:lvlJc w:val="left"/>
      <w:pPr>
        <w:tabs>
          <w:tab w:val="num" w:pos="2520"/>
        </w:tabs>
        <w:ind w:left="2520" w:hanging="360"/>
      </w:pPr>
      <w:rPr>
        <w:rFonts w:ascii="Symbol" w:hAnsi="Symbol"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6E2C7A"/>
    <w:multiLevelType w:val="hybridMultilevel"/>
    <w:tmpl w:val="085E5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E5B41"/>
    <w:multiLevelType w:val="hybridMultilevel"/>
    <w:tmpl w:val="202A5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26EBC"/>
    <w:multiLevelType w:val="hybridMultilevel"/>
    <w:tmpl w:val="69402C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F4F07"/>
    <w:multiLevelType w:val="hybridMultilevel"/>
    <w:tmpl w:val="26AC02F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15:restartNumberingAfterBreak="0">
    <w:nsid w:val="385A1277"/>
    <w:multiLevelType w:val="hybridMultilevel"/>
    <w:tmpl w:val="2EFCE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7153A3"/>
    <w:multiLevelType w:val="singleLevel"/>
    <w:tmpl w:val="BB52DEEC"/>
    <w:lvl w:ilvl="0">
      <w:start w:val="1"/>
      <w:numFmt w:val="upperLetter"/>
      <w:lvlText w:val="%1."/>
      <w:lvlJc w:val="left"/>
      <w:pPr>
        <w:tabs>
          <w:tab w:val="num" w:pos="420"/>
        </w:tabs>
        <w:ind w:left="420" w:hanging="360"/>
      </w:pPr>
      <w:rPr>
        <w:rFonts w:hint="default"/>
      </w:rPr>
    </w:lvl>
  </w:abstractNum>
  <w:abstractNum w:abstractNumId="12" w15:restartNumberingAfterBreak="0">
    <w:nsid w:val="3DBD3EFE"/>
    <w:multiLevelType w:val="hybridMultilevel"/>
    <w:tmpl w:val="B644E61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E273E"/>
    <w:multiLevelType w:val="hybridMultilevel"/>
    <w:tmpl w:val="6CE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F2EA7"/>
    <w:multiLevelType w:val="hybridMultilevel"/>
    <w:tmpl w:val="D86066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E411D"/>
    <w:multiLevelType w:val="hybridMultilevel"/>
    <w:tmpl w:val="8692F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445DA8"/>
    <w:multiLevelType w:val="hybridMultilevel"/>
    <w:tmpl w:val="7D7A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B79FA"/>
    <w:multiLevelType w:val="hybridMultilevel"/>
    <w:tmpl w:val="68B45B70"/>
    <w:lvl w:ilvl="0" w:tplc="6C44FFD0">
      <w:start w:val="1"/>
      <w:numFmt w:val="decimal"/>
      <w:lvlText w:val="%1."/>
      <w:lvlJc w:val="left"/>
      <w:pPr>
        <w:tabs>
          <w:tab w:val="num" w:pos="1800"/>
        </w:tabs>
        <w:ind w:left="1800" w:hanging="72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75E60"/>
    <w:multiLevelType w:val="hybridMultilevel"/>
    <w:tmpl w:val="98EE7C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CF6D46"/>
    <w:multiLevelType w:val="hybridMultilevel"/>
    <w:tmpl w:val="1B2CD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6C724B"/>
    <w:multiLevelType w:val="hybridMultilevel"/>
    <w:tmpl w:val="0AE66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80B715D"/>
    <w:multiLevelType w:val="hybridMultilevel"/>
    <w:tmpl w:val="9FF03652"/>
    <w:lvl w:ilvl="0" w:tplc="04090001">
      <w:start w:val="1"/>
      <w:numFmt w:val="bullet"/>
      <w:lvlText w:val=""/>
      <w:lvlJc w:val="left"/>
      <w:pPr>
        <w:ind w:left="720" w:hanging="360"/>
      </w:pPr>
      <w:rPr>
        <w:rFonts w:ascii="Symbol" w:hAnsi="Symbo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9138BB"/>
    <w:multiLevelType w:val="hybridMultilevel"/>
    <w:tmpl w:val="17B25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365A15"/>
    <w:multiLevelType w:val="hybridMultilevel"/>
    <w:tmpl w:val="291C5EC0"/>
    <w:lvl w:ilvl="0" w:tplc="04090003">
      <w:start w:val="1"/>
      <w:numFmt w:val="bullet"/>
      <w:lvlText w:val="o"/>
      <w:lvlJc w:val="left"/>
      <w:pPr>
        <w:ind w:left="720" w:hanging="360"/>
      </w:pPr>
      <w:rPr>
        <w:rFonts w:ascii="Courier New" w:hAnsi="Courier New" w:cs="Courier New" w:hint="default"/>
        <w:b w:val="0"/>
        <w:sz w:val="22"/>
        <w:szCs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D0E61"/>
    <w:multiLevelType w:val="hybridMultilevel"/>
    <w:tmpl w:val="AF3C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C9132B"/>
    <w:multiLevelType w:val="hybridMultilevel"/>
    <w:tmpl w:val="1C8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7E44C4"/>
    <w:multiLevelType w:val="hybridMultilevel"/>
    <w:tmpl w:val="BCC8C60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933A3"/>
    <w:multiLevelType w:val="hybridMultilevel"/>
    <w:tmpl w:val="5E1A9B96"/>
    <w:lvl w:ilvl="0" w:tplc="EF72A462">
      <w:start w:val="1"/>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614966"/>
    <w:multiLevelType w:val="hybridMultilevel"/>
    <w:tmpl w:val="2F7E5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C6DFC"/>
    <w:multiLevelType w:val="hybridMultilevel"/>
    <w:tmpl w:val="0BD08EFE"/>
    <w:lvl w:ilvl="0" w:tplc="09B49650">
      <w:start w:val="1"/>
      <w:numFmt w:val="upperLetter"/>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DD137E"/>
    <w:multiLevelType w:val="hybridMultilevel"/>
    <w:tmpl w:val="BB568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5"/>
  </w:num>
  <w:num w:numId="4">
    <w:abstractNumId w:val="12"/>
  </w:num>
  <w:num w:numId="5">
    <w:abstractNumId w:val="27"/>
  </w:num>
  <w:num w:numId="6">
    <w:abstractNumId w:val="2"/>
  </w:num>
  <w:num w:numId="7">
    <w:abstractNumId w:val="6"/>
  </w:num>
  <w:num w:numId="8">
    <w:abstractNumId w:val="3"/>
  </w:num>
  <w:num w:numId="9">
    <w:abstractNumId w:val="9"/>
  </w:num>
  <w:num w:numId="10">
    <w:abstractNumId w:val="24"/>
  </w:num>
  <w:num w:numId="11">
    <w:abstractNumId w:val="8"/>
  </w:num>
  <w:num w:numId="12">
    <w:abstractNumId w:val="28"/>
  </w:num>
  <w:num w:numId="13">
    <w:abstractNumId w:val="20"/>
  </w:num>
  <w:num w:numId="14">
    <w:abstractNumId w:val="18"/>
  </w:num>
  <w:num w:numId="15">
    <w:abstractNumId w:val="22"/>
  </w:num>
  <w:num w:numId="16">
    <w:abstractNumId w:val="14"/>
  </w:num>
  <w:num w:numId="17">
    <w:abstractNumId w:val="10"/>
  </w:num>
  <w:num w:numId="18">
    <w:abstractNumId w:val="7"/>
  </w:num>
  <w:num w:numId="19">
    <w:abstractNumId w:val="29"/>
  </w:num>
  <w:num w:numId="20">
    <w:abstractNumId w:val="4"/>
  </w:num>
  <w:num w:numId="21">
    <w:abstractNumId w:val="21"/>
  </w:num>
  <w:num w:numId="22">
    <w:abstractNumId w:val="15"/>
  </w:num>
  <w:num w:numId="23">
    <w:abstractNumId w:val="23"/>
  </w:num>
  <w:num w:numId="24">
    <w:abstractNumId w:val="26"/>
  </w:num>
  <w:num w:numId="25">
    <w:abstractNumId w:val="0"/>
  </w:num>
  <w:num w:numId="26">
    <w:abstractNumId w:val="30"/>
  </w:num>
  <w:num w:numId="27">
    <w:abstractNumId w:val="19"/>
  </w:num>
  <w:num w:numId="28">
    <w:abstractNumId w:val="13"/>
  </w:num>
  <w:num w:numId="29">
    <w:abstractNumId w:val="16"/>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EC"/>
    <w:rsid w:val="00005ADD"/>
    <w:rsid w:val="00025BEF"/>
    <w:rsid w:val="00031AE7"/>
    <w:rsid w:val="00050E20"/>
    <w:rsid w:val="000830F0"/>
    <w:rsid w:val="000F3789"/>
    <w:rsid w:val="001166C1"/>
    <w:rsid w:val="001429CB"/>
    <w:rsid w:val="00150E9D"/>
    <w:rsid w:val="00153037"/>
    <w:rsid w:val="00162F33"/>
    <w:rsid w:val="0017543C"/>
    <w:rsid w:val="00185AD5"/>
    <w:rsid w:val="00192345"/>
    <w:rsid w:val="00192F25"/>
    <w:rsid w:val="002E3939"/>
    <w:rsid w:val="002F430A"/>
    <w:rsid w:val="003012EC"/>
    <w:rsid w:val="003A5A1A"/>
    <w:rsid w:val="003E3E40"/>
    <w:rsid w:val="00493979"/>
    <w:rsid w:val="004D3006"/>
    <w:rsid w:val="005E5D38"/>
    <w:rsid w:val="006978E1"/>
    <w:rsid w:val="006A60F5"/>
    <w:rsid w:val="007412C0"/>
    <w:rsid w:val="00776772"/>
    <w:rsid w:val="00783741"/>
    <w:rsid w:val="007A46A5"/>
    <w:rsid w:val="007C0E2B"/>
    <w:rsid w:val="007F020B"/>
    <w:rsid w:val="00830F0C"/>
    <w:rsid w:val="008338E4"/>
    <w:rsid w:val="008410F8"/>
    <w:rsid w:val="00846C6C"/>
    <w:rsid w:val="00882DCD"/>
    <w:rsid w:val="0090350A"/>
    <w:rsid w:val="00924E35"/>
    <w:rsid w:val="0096072B"/>
    <w:rsid w:val="00966BBD"/>
    <w:rsid w:val="0098053C"/>
    <w:rsid w:val="00992C06"/>
    <w:rsid w:val="009A3A9C"/>
    <w:rsid w:val="009A42EF"/>
    <w:rsid w:val="009D339D"/>
    <w:rsid w:val="009D5BD8"/>
    <w:rsid w:val="00A40CE2"/>
    <w:rsid w:val="00AA5B77"/>
    <w:rsid w:val="00AC202E"/>
    <w:rsid w:val="00AD0068"/>
    <w:rsid w:val="00B0307A"/>
    <w:rsid w:val="00B04BD9"/>
    <w:rsid w:val="00B07457"/>
    <w:rsid w:val="00B4537C"/>
    <w:rsid w:val="00B63A72"/>
    <w:rsid w:val="00B64914"/>
    <w:rsid w:val="00B729EE"/>
    <w:rsid w:val="00C16C26"/>
    <w:rsid w:val="00C405B4"/>
    <w:rsid w:val="00C62E82"/>
    <w:rsid w:val="00C9447B"/>
    <w:rsid w:val="00D00F7B"/>
    <w:rsid w:val="00D10959"/>
    <w:rsid w:val="00D52F3D"/>
    <w:rsid w:val="00D57596"/>
    <w:rsid w:val="00DB0456"/>
    <w:rsid w:val="00DF527E"/>
    <w:rsid w:val="00E26B23"/>
    <w:rsid w:val="00E476D3"/>
    <w:rsid w:val="00E86611"/>
    <w:rsid w:val="00EA063B"/>
    <w:rsid w:val="00EB0DAB"/>
    <w:rsid w:val="00EE3F3A"/>
    <w:rsid w:val="00F33D58"/>
    <w:rsid w:val="00F358CD"/>
    <w:rsid w:val="00F52694"/>
    <w:rsid w:val="00FE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5847"/>
  <w15:docId w15:val="{B1E57AEA-573E-455B-831C-1F70AE04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EC"/>
    <w:pPr>
      <w:spacing w:after="0" w:line="240" w:lineRule="auto"/>
    </w:pPr>
    <w:rPr>
      <w:rFonts w:ascii="Lucida Bright" w:eastAsia="Times New Roman" w:hAnsi="Lucida Bright" w:cs="Courier New"/>
      <w:sz w:val="24"/>
      <w:szCs w:val="20"/>
    </w:rPr>
  </w:style>
  <w:style w:type="paragraph" w:styleId="Heading2">
    <w:name w:val="heading 2"/>
    <w:basedOn w:val="Normal"/>
    <w:next w:val="Normal"/>
    <w:link w:val="Heading2Char"/>
    <w:uiPriority w:val="9"/>
    <w:semiHidden/>
    <w:unhideWhenUsed/>
    <w:qFormat/>
    <w:rsid w:val="00A40C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E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3012EC"/>
    <w:pPr>
      <w:keepNext/>
      <w:outlineLvl w:val="3"/>
    </w:pPr>
    <w:rPr>
      <w:rFonts w:ascii="Courier New" w:hAnsi="Courier New"/>
      <w:b/>
      <w:sz w:val="20"/>
    </w:rPr>
  </w:style>
  <w:style w:type="paragraph" w:styleId="Heading7">
    <w:name w:val="heading 7"/>
    <w:basedOn w:val="Normal"/>
    <w:next w:val="Normal"/>
    <w:link w:val="Heading7Char"/>
    <w:qFormat/>
    <w:rsid w:val="003012EC"/>
    <w:pPr>
      <w:keepNext/>
      <w:tabs>
        <w:tab w:val="left" w:pos="0"/>
        <w:tab w:val="center" w:pos="5570"/>
        <w:tab w:val="left" w:pos="5760"/>
      </w:tabs>
      <w:suppressAutoHyphens/>
      <w:jc w:val="center"/>
      <w:outlineLvl w:val="6"/>
    </w:pPr>
    <w:rPr>
      <w:rFonts w:ascii="Arial Narrow" w:hAnsi="Arial Narrow"/>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12EC"/>
    <w:rPr>
      <w:rFonts w:ascii="Courier New" w:eastAsia="Times New Roman" w:hAnsi="Courier New" w:cs="Courier New"/>
      <w:b/>
      <w:sz w:val="20"/>
      <w:szCs w:val="20"/>
    </w:rPr>
  </w:style>
  <w:style w:type="character" w:customStyle="1" w:styleId="Heading7Char">
    <w:name w:val="Heading 7 Char"/>
    <w:basedOn w:val="DefaultParagraphFont"/>
    <w:link w:val="Heading7"/>
    <w:rsid w:val="003012EC"/>
    <w:rPr>
      <w:rFonts w:ascii="Arial Narrow" w:eastAsia="Times New Roman" w:hAnsi="Arial Narrow" w:cs="Courier New"/>
      <w:b/>
      <w:spacing w:val="-3"/>
      <w:sz w:val="28"/>
      <w:szCs w:val="20"/>
    </w:rPr>
  </w:style>
  <w:style w:type="paragraph" w:styleId="PlainText">
    <w:name w:val="Plain Text"/>
    <w:basedOn w:val="Normal"/>
    <w:link w:val="PlainTextChar"/>
    <w:rsid w:val="003012EC"/>
    <w:rPr>
      <w:rFonts w:ascii="Courier New" w:hAnsi="Courier New"/>
      <w:sz w:val="20"/>
    </w:rPr>
  </w:style>
  <w:style w:type="character" w:customStyle="1" w:styleId="PlainTextChar">
    <w:name w:val="Plain Text Char"/>
    <w:basedOn w:val="DefaultParagraphFont"/>
    <w:link w:val="PlainText"/>
    <w:rsid w:val="003012EC"/>
    <w:rPr>
      <w:rFonts w:ascii="Courier New" w:eastAsia="Times New Roman" w:hAnsi="Courier New" w:cs="Courier New"/>
      <w:sz w:val="20"/>
      <w:szCs w:val="20"/>
    </w:rPr>
  </w:style>
  <w:style w:type="paragraph" w:styleId="ListParagraph">
    <w:name w:val="List Paragraph"/>
    <w:basedOn w:val="Normal"/>
    <w:uiPriority w:val="34"/>
    <w:qFormat/>
    <w:rsid w:val="00EA063B"/>
    <w:pPr>
      <w:ind w:left="720"/>
      <w:contextualSpacing/>
    </w:pPr>
  </w:style>
  <w:style w:type="paragraph" w:styleId="BalloonText">
    <w:name w:val="Balloon Text"/>
    <w:basedOn w:val="Normal"/>
    <w:link w:val="BalloonTextChar"/>
    <w:uiPriority w:val="99"/>
    <w:semiHidden/>
    <w:unhideWhenUsed/>
    <w:rsid w:val="00AA5B77"/>
    <w:rPr>
      <w:rFonts w:ascii="Tahoma" w:hAnsi="Tahoma" w:cs="Tahoma"/>
      <w:sz w:val="16"/>
      <w:szCs w:val="16"/>
    </w:rPr>
  </w:style>
  <w:style w:type="character" w:customStyle="1" w:styleId="BalloonTextChar">
    <w:name w:val="Balloon Text Char"/>
    <w:basedOn w:val="DefaultParagraphFont"/>
    <w:link w:val="BalloonText"/>
    <w:uiPriority w:val="99"/>
    <w:semiHidden/>
    <w:rsid w:val="00AA5B77"/>
    <w:rPr>
      <w:rFonts w:ascii="Tahoma" w:eastAsia="Times New Roman" w:hAnsi="Tahoma" w:cs="Tahoma"/>
      <w:sz w:val="16"/>
      <w:szCs w:val="16"/>
    </w:rPr>
  </w:style>
  <w:style w:type="table" w:styleId="TableGrid">
    <w:name w:val="Table Grid"/>
    <w:basedOn w:val="TableNormal"/>
    <w:uiPriority w:val="59"/>
    <w:rsid w:val="00C94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40C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E2"/>
    <w:rPr>
      <w:rFonts w:asciiTheme="majorHAnsi" w:eastAsiaTheme="majorEastAsia" w:hAnsiTheme="majorHAnsi" w:cstheme="majorBidi"/>
      <w:b/>
      <w:bCs/>
      <w:color w:val="4F81BD" w:themeColor="accent1"/>
    </w:rPr>
  </w:style>
  <w:style w:type="paragraph" w:styleId="NoSpacing">
    <w:name w:val="No Spacing"/>
    <w:uiPriority w:val="1"/>
    <w:qFormat/>
    <w:rsid w:val="00A40CE2"/>
    <w:pPr>
      <w:spacing w:after="0" w:line="240" w:lineRule="auto"/>
    </w:pPr>
    <w:rPr>
      <w:rFonts w:asciiTheme="minorHAnsi" w:hAnsiTheme="minorHAnsi"/>
    </w:rPr>
  </w:style>
  <w:style w:type="paragraph" w:customStyle="1" w:styleId="Default">
    <w:name w:val="Default"/>
    <w:rsid w:val="00E26B23"/>
    <w:pPr>
      <w:autoSpaceDE w:val="0"/>
      <w:autoSpaceDN w:val="0"/>
      <w:adjustRightInd w:val="0"/>
      <w:spacing w:after="0" w:line="240" w:lineRule="auto"/>
    </w:pPr>
    <w:rPr>
      <w:rFonts w:cs="Arial"/>
      <w:color w:val="000000"/>
      <w:sz w:val="24"/>
      <w:szCs w:val="24"/>
    </w:rPr>
  </w:style>
  <w:style w:type="character" w:styleId="CommentReference">
    <w:name w:val="annotation reference"/>
    <w:basedOn w:val="DefaultParagraphFont"/>
    <w:uiPriority w:val="99"/>
    <w:semiHidden/>
    <w:unhideWhenUsed/>
    <w:rsid w:val="00830F0C"/>
    <w:rPr>
      <w:sz w:val="16"/>
      <w:szCs w:val="16"/>
    </w:rPr>
  </w:style>
  <w:style w:type="paragraph" w:styleId="CommentText">
    <w:name w:val="annotation text"/>
    <w:basedOn w:val="Normal"/>
    <w:link w:val="CommentTextChar"/>
    <w:uiPriority w:val="99"/>
    <w:semiHidden/>
    <w:unhideWhenUsed/>
    <w:rsid w:val="00830F0C"/>
    <w:rPr>
      <w:sz w:val="20"/>
    </w:rPr>
  </w:style>
  <w:style w:type="character" w:customStyle="1" w:styleId="CommentTextChar">
    <w:name w:val="Comment Text Char"/>
    <w:basedOn w:val="DefaultParagraphFont"/>
    <w:link w:val="CommentText"/>
    <w:uiPriority w:val="99"/>
    <w:semiHidden/>
    <w:rsid w:val="00830F0C"/>
    <w:rPr>
      <w:rFonts w:ascii="Lucida Bright" w:eastAsia="Times New Roman" w:hAnsi="Lucida Bright" w:cs="Courier New"/>
      <w:sz w:val="20"/>
      <w:szCs w:val="20"/>
    </w:rPr>
  </w:style>
  <w:style w:type="paragraph" w:styleId="CommentSubject">
    <w:name w:val="annotation subject"/>
    <w:basedOn w:val="CommentText"/>
    <w:next w:val="CommentText"/>
    <w:link w:val="CommentSubjectChar"/>
    <w:uiPriority w:val="99"/>
    <w:semiHidden/>
    <w:unhideWhenUsed/>
    <w:rsid w:val="00830F0C"/>
    <w:rPr>
      <w:b/>
      <w:bCs/>
    </w:rPr>
  </w:style>
  <w:style w:type="character" w:customStyle="1" w:styleId="CommentSubjectChar">
    <w:name w:val="Comment Subject Char"/>
    <w:basedOn w:val="CommentTextChar"/>
    <w:link w:val="CommentSubject"/>
    <w:uiPriority w:val="99"/>
    <w:semiHidden/>
    <w:rsid w:val="00830F0C"/>
    <w:rPr>
      <w:rFonts w:ascii="Lucida Bright" w:eastAsia="Times New Roman" w:hAnsi="Lucida Bright"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7769">
      <w:bodyDiv w:val="1"/>
      <w:marLeft w:val="0"/>
      <w:marRight w:val="0"/>
      <w:marTop w:val="0"/>
      <w:marBottom w:val="0"/>
      <w:divBdr>
        <w:top w:val="none" w:sz="0" w:space="0" w:color="auto"/>
        <w:left w:val="none" w:sz="0" w:space="0" w:color="auto"/>
        <w:bottom w:val="none" w:sz="0" w:space="0" w:color="auto"/>
        <w:right w:val="none" w:sz="0" w:space="0" w:color="auto"/>
      </w:divBdr>
    </w:div>
    <w:div w:id="75591189">
      <w:bodyDiv w:val="1"/>
      <w:marLeft w:val="0"/>
      <w:marRight w:val="0"/>
      <w:marTop w:val="0"/>
      <w:marBottom w:val="0"/>
      <w:divBdr>
        <w:top w:val="none" w:sz="0" w:space="0" w:color="auto"/>
        <w:left w:val="none" w:sz="0" w:space="0" w:color="auto"/>
        <w:bottom w:val="none" w:sz="0" w:space="0" w:color="auto"/>
        <w:right w:val="none" w:sz="0" w:space="0" w:color="auto"/>
      </w:divBdr>
    </w:div>
    <w:div w:id="107433821">
      <w:bodyDiv w:val="1"/>
      <w:marLeft w:val="0"/>
      <w:marRight w:val="0"/>
      <w:marTop w:val="0"/>
      <w:marBottom w:val="0"/>
      <w:divBdr>
        <w:top w:val="none" w:sz="0" w:space="0" w:color="auto"/>
        <w:left w:val="none" w:sz="0" w:space="0" w:color="auto"/>
        <w:bottom w:val="none" w:sz="0" w:space="0" w:color="auto"/>
        <w:right w:val="none" w:sz="0" w:space="0" w:color="auto"/>
      </w:divBdr>
    </w:div>
    <w:div w:id="174463059">
      <w:bodyDiv w:val="1"/>
      <w:marLeft w:val="0"/>
      <w:marRight w:val="0"/>
      <w:marTop w:val="0"/>
      <w:marBottom w:val="0"/>
      <w:divBdr>
        <w:top w:val="none" w:sz="0" w:space="0" w:color="auto"/>
        <w:left w:val="none" w:sz="0" w:space="0" w:color="auto"/>
        <w:bottom w:val="none" w:sz="0" w:space="0" w:color="auto"/>
        <w:right w:val="none" w:sz="0" w:space="0" w:color="auto"/>
      </w:divBdr>
    </w:div>
    <w:div w:id="177472357">
      <w:bodyDiv w:val="1"/>
      <w:marLeft w:val="0"/>
      <w:marRight w:val="0"/>
      <w:marTop w:val="0"/>
      <w:marBottom w:val="0"/>
      <w:divBdr>
        <w:top w:val="none" w:sz="0" w:space="0" w:color="auto"/>
        <w:left w:val="none" w:sz="0" w:space="0" w:color="auto"/>
        <w:bottom w:val="none" w:sz="0" w:space="0" w:color="auto"/>
        <w:right w:val="none" w:sz="0" w:space="0" w:color="auto"/>
      </w:divBdr>
    </w:div>
    <w:div w:id="234363276">
      <w:bodyDiv w:val="1"/>
      <w:marLeft w:val="0"/>
      <w:marRight w:val="0"/>
      <w:marTop w:val="0"/>
      <w:marBottom w:val="0"/>
      <w:divBdr>
        <w:top w:val="none" w:sz="0" w:space="0" w:color="auto"/>
        <w:left w:val="none" w:sz="0" w:space="0" w:color="auto"/>
        <w:bottom w:val="none" w:sz="0" w:space="0" w:color="auto"/>
        <w:right w:val="none" w:sz="0" w:space="0" w:color="auto"/>
      </w:divBdr>
    </w:div>
    <w:div w:id="264964337">
      <w:bodyDiv w:val="1"/>
      <w:marLeft w:val="0"/>
      <w:marRight w:val="0"/>
      <w:marTop w:val="0"/>
      <w:marBottom w:val="0"/>
      <w:divBdr>
        <w:top w:val="none" w:sz="0" w:space="0" w:color="auto"/>
        <w:left w:val="none" w:sz="0" w:space="0" w:color="auto"/>
        <w:bottom w:val="none" w:sz="0" w:space="0" w:color="auto"/>
        <w:right w:val="none" w:sz="0" w:space="0" w:color="auto"/>
      </w:divBdr>
    </w:div>
    <w:div w:id="402997216">
      <w:bodyDiv w:val="1"/>
      <w:marLeft w:val="0"/>
      <w:marRight w:val="0"/>
      <w:marTop w:val="0"/>
      <w:marBottom w:val="0"/>
      <w:divBdr>
        <w:top w:val="none" w:sz="0" w:space="0" w:color="auto"/>
        <w:left w:val="none" w:sz="0" w:space="0" w:color="auto"/>
        <w:bottom w:val="none" w:sz="0" w:space="0" w:color="auto"/>
        <w:right w:val="none" w:sz="0" w:space="0" w:color="auto"/>
      </w:divBdr>
    </w:div>
    <w:div w:id="413361401">
      <w:bodyDiv w:val="1"/>
      <w:marLeft w:val="0"/>
      <w:marRight w:val="0"/>
      <w:marTop w:val="0"/>
      <w:marBottom w:val="0"/>
      <w:divBdr>
        <w:top w:val="none" w:sz="0" w:space="0" w:color="auto"/>
        <w:left w:val="none" w:sz="0" w:space="0" w:color="auto"/>
        <w:bottom w:val="none" w:sz="0" w:space="0" w:color="auto"/>
        <w:right w:val="none" w:sz="0" w:space="0" w:color="auto"/>
      </w:divBdr>
    </w:div>
    <w:div w:id="565191353">
      <w:bodyDiv w:val="1"/>
      <w:marLeft w:val="0"/>
      <w:marRight w:val="0"/>
      <w:marTop w:val="0"/>
      <w:marBottom w:val="0"/>
      <w:divBdr>
        <w:top w:val="none" w:sz="0" w:space="0" w:color="auto"/>
        <w:left w:val="none" w:sz="0" w:space="0" w:color="auto"/>
        <w:bottom w:val="none" w:sz="0" w:space="0" w:color="auto"/>
        <w:right w:val="none" w:sz="0" w:space="0" w:color="auto"/>
      </w:divBdr>
    </w:div>
    <w:div w:id="567151034">
      <w:bodyDiv w:val="1"/>
      <w:marLeft w:val="0"/>
      <w:marRight w:val="0"/>
      <w:marTop w:val="0"/>
      <w:marBottom w:val="0"/>
      <w:divBdr>
        <w:top w:val="none" w:sz="0" w:space="0" w:color="auto"/>
        <w:left w:val="none" w:sz="0" w:space="0" w:color="auto"/>
        <w:bottom w:val="none" w:sz="0" w:space="0" w:color="auto"/>
        <w:right w:val="none" w:sz="0" w:space="0" w:color="auto"/>
      </w:divBdr>
    </w:div>
    <w:div w:id="579409531">
      <w:bodyDiv w:val="1"/>
      <w:marLeft w:val="0"/>
      <w:marRight w:val="0"/>
      <w:marTop w:val="0"/>
      <w:marBottom w:val="0"/>
      <w:divBdr>
        <w:top w:val="none" w:sz="0" w:space="0" w:color="auto"/>
        <w:left w:val="none" w:sz="0" w:space="0" w:color="auto"/>
        <w:bottom w:val="none" w:sz="0" w:space="0" w:color="auto"/>
        <w:right w:val="none" w:sz="0" w:space="0" w:color="auto"/>
      </w:divBdr>
    </w:div>
    <w:div w:id="664015097">
      <w:bodyDiv w:val="1"/>
      <w:marLeft w:val="0"/>
      <w:marRight w:val="0"/>
      <w:marTop w:val="0"/>
      <w:marBottom w:val="0"/>
      <w:divBdr>
        <w:top w:val="none" w:sz="0" w:space="0" w:color="auto"/>
        <w:left w:val="none" w:sz="0" w:space="0" w:color="auto"/>
        <w:bottom w:val="none" w:sz="0" w:space="0" w:color="auto"/>
        <w:right w:val="none" w:sz="0" w:space="0" w:color="auto"/>
      </w:divBdr>
    </w:div>
    <w:div w:id="772743623">
      <w:bodyDiv w:val="1"/>
      <w:marLeft w:val="0"/>
      <w:marRight w:val="0"/>
      <w:marTop w:val="0"/>
      <w:marBottom w:val="0"/>
      <w:divBdr>
        <w:top w:val="none" w:sz="0" w:space="0" w:color="auto"/>
        <w:left w:val="none" w:sz="0" w:space="0" w:color="auto"/>
        <w:bottom w:val="none" w:sz="0" w:space="0" w:color="auto"/>
        <w:right w:val="none" w:sz="0" w:space="0" w:color="auto"/>
      </w:divBdr>
    </w:div>
    <w:div w:id="968588953">
      <w:bodyDiv w:val="1"/>
      <w:marLeft w:val="0"/>
      <w:marRight w:val="0"/>
      <w:marTop w:val="0"/>
      <w:marBottom w:val="0"/>
      <w:divBdr>
        <w:top w:val="none" w:sz="0" w:space="0" w:color="auto"/>
        <w:left w:val="none" w:sz="0" w:space="0" w:color="auto"/>
        <w:bottom w:val="none" w:sz="0" w:space="0" w:color="auto"/>
        <w:right w:val="none" w:sz="0" w:space="0" w:color="auto"/>
      </w:divBdr>
    </w:div>
    <w:div w:id="985163831">
      <w:bodyDiv w:val="1"/>
      <w:marLeft w:val="0"/>
      <w:marRight w:val="0"/>
      <w:marTop w:val="0"/>
      <w:marBottom w:val="0"/>
      <w:divBdr>
        <w:top w:val="none" w:sz="0" w:space="0" w:color="auto"/>
        <w:left w:val="none" w:sz="0" w:space="0" w:color="auto"/>
        <w:bottom w:val="none" w:sz="0" w:space="0" w:color="auto"/>
        <w:right w:val="none" w:sz="0" w:space="0" w:color="auto"/>
      </w:divBdr>
    </w:div>
    <w:div w:id="1059090782">
      <w:bodyDiv w:val="1"/>
      <w:marLeft w:val="0"/>
      <w:marRight w:val="0"/>
      <w:marTop w:val="0"/>
      <w:marBottom w:val="0"/>
      <w:divBdr>
        <w:top w:val="none" w:sz="0" w:space="0" w:color="auto"/>
        <w:left w:val="none" w:sz="0" w:space="0" w:color="auto"/>
        <w:bottom w:val="none" w:sz="0" w:space="0" w:color="auto"/>
        <w:right w:val="none" w:sz="0" w:space="0" w:color="auto"/>
      </w:divBdr>
    </w:div>
    <w:div w:id="1255869273">
      <w:bodyDiv w:val="1"/>
      <w:marLeft w:val="0"/>
      <w:marRight w:val="0"/>
      <w:marTop w:val="0"/>
      <w:marBottom w:val="0"/>
      <w:divBdr>
        <w:top w:val="none" w:sz="0" w:space="0" w:color="auto"/>
        <w:left w:val="none" w:sz="0" w:space="0" w:color="auto"/>
        <w:bottom w:val="none" w:sz="0" w:space="0" w:color="auto"/>
        <w:right w:val="none" w:sz="0" w:space="0" w:color="auto"/>
      </w:divBdr>
    </w:div>
    <w:div w:id="1260479327">
      <w:bodyDiv w:val="1"/>
      <w:marLeft w:val="0"/>
      <w:marRight w:val="0"/>
      <w:marTop w:val="0"/>
      <w:marBottom w:val="0"/>
      <w:divBdr>
        <w:top w:val="none" w:sz="0" w:space="0" w:color="auto"/>
        <w:left w:val="none" w:sz="0" w:space="0" w:color="auto"/>
        <w:bottom w:val="none" w:sz="0" w:space="0" w:color="auto"/>
        <w:right w:val="none" w:sz="0" w:space="0" w:color="auto"/>
      </w:divBdr>
    </w:div>
    <w:div w:id="1273974060">
      <w:bodyDiv w:val="1"/>
      <w:marLeft w:val="0"/>
      <w:marRight w:val="0"/>
      <w:marTop w:val="0"/>
      <w:marBottom w:val="0"/>
      <w:divBdr>
        <w:top w:val="none" w:sz="0" w:space="0" w:color="auto"/>
        <w:left w:val="none" w:sz="0" w:space="0" w:color="auto"/>
        <w:bottom w:val="none" w:sz="0" w:space="0" w:color="auto"/>
        <w:right w:val="none" w:sz="0" w:space="0" w:color="auto"/>
      </w:divBdr>
    </w:div>
    <w:div w:id="1387071161">
      <w:bodyDiv w:val="1"/>
      <w:marLeft w:val="0"/>
      <w:marRight w:val="0"/>
      <w:marTop w:val="0"/>
      <w:marBottom w:val="0"/>
      <w:divBdr>
        <w:top w:val="none" w:sz="0" w:space="0" w:color="auto"/>
        <w:left w:val="none" w:sz="0" w:space="0" w:color="auto"/>
        <w:bottom w:val="none" w:sz="0" w:space="0" w:color="auto"/>
        <w:right w:val="none" w:sz="0" w:space="0" w:color="auto"/>
      </w:divBdr>
    </w:div>
    <w:div w:id="1441296593">
      <w:bodyDiv w:val="1"/>
      <w:marLeft w:val="0"/>
      <w:marRight w:val="0"/>
      <w:marTop w:val="0"/>
      <w:marBottom w:val="0"/>
      <w:divBdr>
        <w:top w:val="none" w:sz="0" w:space="0" w:color="auto"/>
        <w:left w:val="none" w:sz="0" w:space="0" w:color="auto"/>
        <w:bottom w:val="none" w:sz="0" w:space="0" w:color="auto"/>
        <w:right w:val="none" w:sz="0" w:space="0" w:color="auto"/>
      </w:divBdr>
    </w:div>
    <w:div w:id="1533345796">
      <w:bodyDiv w:val="1"/>
      <w:marLeft w:val="0"/>
      <w:marRight w:val="0"/>
      <w:marTop w:val="0"/>
      <w:marBottom w:val="0"/>
      <w:divBdr>
        <w:top w:val="none" w:sz="0" w:space="0" w:color="auto"/>
        <w:left w:val="none" w:sz="0" w:space="0" w:color="auto"/>
        <w:bottom w:val="none" w:sz="0" w:space="0" w:color="auto"/>
        <w:right w:val="none" w:sz="0" w:space="0" w:color="auto"/>
      </w:divBdr>
    </w:div>
    <w:div w:id="1608266758">
      <w:bodyDiv w:val="1"/>
      <w:marLeft w:val="0"/>
      <w:marRight w:val="0"/>
      <w:marTop w:val="0"/>
      <w:marBottom w:val="0"/>
      <w:divBdr>
        <w:top w:val="none" w:sz="0" w:space="0" w:color="auto"/>
        <w:left w:val="none" w:sz="0" w:space="0" w:color="auto"/>
        <w:bottom w:val="none" w:sz="0" w:space="0" w:color="auto"/>
        <w:right w:val="none" w:sz="0" w:space="0" w:color="auto"/>
      </w:divBdr>
    </w:div>
    <w:div w:id="1652708529">
      <w:bodyDiv w:val="1"/>
      <w:marLeft w:val="0"/>
      <w:marRight w:val="0"/>
      <w:marTop w:val="0"/>
      <w:marBottom w:val="0"/>
      <w:divBdr>
        <w:top w:val="none" w:sz="0" w:space="0" w:color="auto"/>
        <w:left w:val="none" w:sz="0" w:space="0" w:color="auto"/>
        <w:bottom w:val="none" w:sz="0" w:space="0" w:color="auto"/>
        <w:right w:val="none" w:sz="0" w:space="0" w:color="auto"/>
      </w:divBdr>
    </w:div>
    <w:div w:id="1660621230">
      <w:bodyDiv w:val="1"/>
      <w:marLeft w:val="0"/>
      <w:marRight w:val="0"/>
      <w:marTop w:val="0"/>
      <w:marBottom w:val="0"/>
      <w:divBdr>
        <w:top w:val="none" w:sz="0" w:space="0" w:color="auto"/>
        <w:left w:val="none" w:sz="0" w:space="0" w:color="auto"/>
        <w:bottom w:val="none" w:sz="0" w:space="0" w:color="auto"/>
        <w:right w:val="none" w:sz="0" w:space="0" w:color="auto"/>
      </w:divBdr>
    </w:div>
    <w:div w:id="1793018148">
      <w:bodyDiv w:val="1"/>
      <w:marLeft w:val="0"/>
      <w:marRight w:val="0"/>
      <w:marTop w:val="0"/>
      <w:marBottom w:val="0"/>
      <w:divBdr>
        <w:top w:val="none" w:sz="0" w:space="0" w:color="auto"/>
        <w:left w:val="none" w:sz="0" w:space="0" w:color="auto"/>
        <w:bottom w:val="none" w:sz="0" w:space="0" w:color="auto"/>
        <w:right w:val="none" w:sz="0" w:space="0" w:color="auto"/>
      </w:divBdr>
    </w:div>
    <w:div w:id="1810434813">
      <w:bodyDiv w:val="1"/>
      <w:marLeft w:val="0"/>
      <w:marRight w:val="0"/>
      <w:marTop w:val="0"/>
      <w:marBottom w:val="0"/>
      <w:divBdr>
        <w:top w:val="none" w:sz="0" w:space="0" w:color="auto"/>
        <w:left w:val="none" w:sz="0" w:space="0" w:color="auto"/>
        <w:bottom w:val="none" w:sz="0" w:space="0" w:color="auto"/>
        <w:right w:val="none" w:sz="0" w:space="0" w:color="auto"/>
      </w:divBdr>
    </w:div>
    <w:div w:id="1823811244">
      <w:bodyDiv w:val="1"/>
      <w:marLeft w:val="0"/>
      <w:marRight w:val="0"/>
      <w:marTop w:val="0"/>
      <w:marBottom w:val="0"/>
      <w:divBdr>
        <w:top w:val="none" w:sz="0" w:space="0" w:color="auto"/>
        <w:left w:val="none" w:sz="0" w:space="0" w:color="auto"/>
        <w:bottom w:val="none" w:sz="0" w:space="0" w:color="auto"/>
        <w:right w:val="none" w:sz="0" w:space="0" w:color="auto"/>
      </w:divBdr>
    </w:div>
    <w:div w:id="1831676701">
      <w:bodyDiv w:val="1"/>
      <w:marLeft w:val="0"/>
      <w:marRight w:val="0"/>
      <w:marTop w:val="0"/>
      <w:marBottom w:val="0"/>
      <w:divBdr>
        <w:top w:val="none" w:sz="0" w:space="0" w:color="auto"/>
        <w:left w:val="none" w:sz="0" w:space="0" w:color="auto"/>
        <w:bottom w:val="none" w:sz="0" w:space="0" w:color="auto"/>
        <w:right w:val="none" w:sz="0" w:space="0" w:color="auto"/>
      </w:divBdr>
    </w:div>
    <w:div w:id="20029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2F68-3104-495D-BF84-F9B238BE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1824</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dc:creator>
  <cp:lastModifiedBy>Jean Constable</cp:lastModifiedBy>
  <cp:revision>2</cp:revision>
  <cp:lastPrinted>2010-04-06T20:15:00Z</cp:lastPrinted>
  <dcterms:created xsi:type="dcterms:W3CDTF">2020-04-20T12:49:00Z</dcterms:created>
  <dcterms:modified xsi:type="dcterms:W3CDTF">2020-04-20T12:49:00Z</dcterms:modified>
</cp:coreProperties>
</file>